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E36" w:rsidRPr="00A20005" w:rsidRDefault="00BF5E36" w:rsidP="00BF5E36">
      <w:pPr>
        <w:pStyle w:val="Nzev"/>
        <w:tabs>
          <w:tab w:val="num" w:pos="-2268"/>
        </w:tabs>
        <w:ind w:left="567" w:hanging="567"/>
        <w:rPr>
          <w:color w:val="000000"/>
          <w:sz w:val="22"/>
          <w:szCs w:val="22"/>
        </w:rPr>
      </w:pPr>
      <w:r w:rsidRPr="00A20005">
        <w:rPr>
          <w:sz w:val="22"/>
          <w:szCs w:val="22"/>
        </w:rPr>
        <w:t>Smlouv</w:t>
      </w:r>
      <w:r w:rsidR="000676A8">
        <w:rPr>
          <w:sz w:val="22"/>
          <w:szCs w:val="22"/>
        </w:rPr>
        <w:t>a</w:t>
      </w:r>
      <w:r w:rsidRPr="00A20005">
        <w:rPr>
          <w:sz w:val="22"/>
          <w:szCs w:val="22"/>
        </w:rPr>
        <w:t xml:space="preserve"> o dílo</w:t>
      </w:r>
      <w:r w:rsidRPr="00A20005">
        <w:rPr>
          <w:color w:val="000000"/>
          <w:sz w:val="22"/>
          <w:szCs w:val="22"/>
        </w:rPr>
        <w:t xml:space="preserve"> </w:t>
      </w:r>
    </w:p>
    <w:p w:rsidR="00BF5E36" w:rsidRPr="00A20005" w:rsidRDefault="00BF5E36" w:rsidP="00BF5E36">
      <w:pPr>
        <w:pStyle w:val="Zhlav"/>
        <w:tabs>
          <w:tab w:val="clear" w:pos="4536"/>
          <w:tab w:val="clear" w:pos="9072"/>
          <w:tab w:val="num" w:pos="-2268"/>
        </w:tabs>
        <w:ind w:left="567" w:hanging="567"/>
        <w:rPr>
          <w:sz w:val="22"/>
          <w:szCs w:val="22"/>
        </w:rPr>
      </w:pPr>
    </w:p>
    <w:p w:rsidR="00BF5E36" w:rsidRPr="003A6E41" w:rsidRDefault="00BF5E36" w:rsidP="00BF5E36">
      <w:pPr>
        <w:pStyle w:val="Zhlav"/>
        <w:tabs>
          <w:tab w:val="clear" w:pos="4536"/>
          <w:tab w:val="clear" w:pos="9072"/>
          <w:tab w:val="num" w:pos="-2268"/>
        </w:tabs>
        <w:ind w:left="567" w:hanging="567"/>
        <w:rPr>
          <w:b/>
          <w:sz w:val="22"/>
          <w:szCs w:val="22"/>
        </w:rPr>
      </w:pPr>
      <w:r w:rsidRPr="0081483D">
        <w:rPr>
          <w:b/>
          <w:sz w:val="22"/>
          <w:szCs w:val="22"/>
        </w:rPr>
        <w:t>Smluvní strany:</w:t>
      </w:r>
    </w:p>
    <w:p w:rsidR="00BF5E36" w:rsidRPr="00A20005" w:rsidRDefault="00BF5E36" w:rsidP="00BF5E36">
      <w:pPr>
        <w:pStyle w:val="Zhlav"/>
        <w:tabs>
          <w:tab w:val="clear" w:pos="4536"/>
          <w:tab w:val="clear" w:pos="9072"/>
          <w:tab w:val="num" w:pos="-2268"/>
        </w:tabs>
        <w:ind w:left="567" w:hanging="567"/>
        <w:rPr>
          <w:sz w:val="22"/>
          <w:szCs w:val="22"/>
        </w:rPr>
      </w:pPr>
    </w:p>
    <w:p w:rsidR="00DF1511" w:rsidRPr="007416E4" w:rsidRDefault="008338F1" w:rsidP="00DF1511">
      <w:pPr>
        <w:pStyle w:val="Vchoz"/>
        <w:tabs>
          <w:tab w:val="clear" w:pos="709"/>
        </w:tabs>
        <w:spacing w:after="0" w:line="276" w:lineRule="atLeast"/>
        <w:ind w:left="567" w:hanging="567"/>
        <w:rPr>
          <w:color w:val="auto"/>
          <w:sz w:val="22"/>
          <w:szCs w:val="22"/>
        </w:rPr>
      </w:pPr>
      <w:r w:rsidRPr="00A558D5">
        <w:rPr>
          <w:b/>
          <w:bCs/>
          <w:color w:val="auto"/>
          <w:sz w:val="22"/>
          <w:szCs w:val="22"/>
        </w:rPr>
        <w:t>OBJEDNATEL:</w:t>
      </w:r>
      <w:r w:rsidRPr="00A558D5">
        <w:rPr>
          <w:color w:val="auto"/>
          <w:sz w:val="22"/>
          <w:szCs w:val="22"/>
        </w:rPr>
        <w:t xml:space="preserve"> </w:t>
      </w:r>
      <w:r w:rsidRPr="00A558D5">
        <w:rPr>
          <w:color w:val="auto"/>
          <w:sz w:val="22"/>
          <w:szCs w:val="22"/>
        </w:rPr>
        <w:tab/>
      </w:r>
      <w:r w:rsidR="00EC5F13">
        <w:rPr>
          <w:b/>
          <w:color w:val="auto"/>
          <w:sz w:val="22"/>
          <w:szCs w:val="22"/>
        </w:rPr>
        <w:t>Obec Nové Hamry</w:t>
      </w:r>
    </w:p>
    <w:p w:rsidR="005C225C" w:rsidRPr="00A558D5" w:rsidRDefault="005C225C" w:rsidP="005C225C">
      <w:pPr>
        <w:pStyle w:val="Vchoz"/>
        <w:tabs>
          <w:tab w:val="clear" w:pos="709"/>
        </w:tabs>
        <w:spacing w:after="0" w:line="276" w:lineRule="atLeast"/>
        <w:ind w:left="567" w:hanging="567"/>
        <w:rPr>
          <w:color w:val="auto"/>
          <w:sz w:val="22"/>
          <w:szCs w:val="22"/>
        </w:rPr>
      </w:pPr>
    </w:p>
    <w:p w:rsidR="008338F1" w:rsidRPr="00A558D5" w:rsidRDefault="008338F1" w:rsidP="008338F1">
      <w:pPr>
        <w:pStyle w:val="Normlnweb"/>
        <w:spacing w:before="0" w:after="0" w:line="276" w:lineRule="auto"/>
        <w:rPr>
          <w:sz w:val="22"/>
          <w:szCs w:val="22"/>
        </w:rPr>
      </w:pPr>
      <w:r w:rsidRPr="00A558D5">
        <w:rPr>
          <w:sz w:val="22"/>
          <w:szCs w:val="22"/>
        </w:rPr>
        <w:t xml:space="preserve">Sídlo: </w:t>
      </w:r>
      <w:r w:rsidRPr="00A558D5">
        <w:rPr>
          <w:sz w:val="22"/>
          <w:szCs w:val="22"/>
        </w:rPr>
        <w:tab/>
      </w:r>
      <w:r w:rsidRPr="00A558D5">
        <w:rPr>
          <w:sz w:val="22"/>
          <w:szCs w:val="22"/>
        </w:rPr>
        <w:tab/>
      </w:r>
      <w:r w:rsidRPr="00A558D5">
        <w:rPr>
          <w:sz w:val="22"/>
          <w:szCs w:val="22"/>
        </w:rPr>
        <w:tab/>
      </w:r>
      <w:r w:rsidR="00EC5F13">
        <w:rPr>
          <w:bCs/>
          <w:sz w:val="22"/>
          <w:szCs w:val="22"/>
        </w:rPr>
        <w:t>Nové Hamry 274, 362 24</w:t>
      </w:r>
    </w:p>
    <w:p w:rsidR="005C225C" w:rsidRPr="00A558D5" w:rsidRDefault="00EC5F13" w:rsidP="008338F1">
      <w:pPr>
        <w:pStyle w:val="Normlnweb"/>
        <w:spacing w:before="0" w:after="0" w:line="276" w:lineRule="auto"/>
        <w:rPr>
          <w:sz w:val="22"/>
          <w:szCs w:val="22"/>
        </w:rPr>
      </w:pPr>
      <w:r>
        <w:rPr>
          <w:sz w:val="22"/>
          <w:szCs w:val="22"/>
        </w:rPr>
        <w:t>I</w:t>
      </w:r>
      <w:r w:rsidR="008338F1" w:rsidRPr="00A558D5">
        <w:rPr>
          <w:sz w:val="22"/>
          <w:szCs w:val="22"/>
        </w:rPr>
        <w:t xml:space="preserve">Č: </w:t>
      </w:r>
      <w:r w:rsidR="008338F1" w:rsidRPr="00A558D5">
        <w:rPr>
          <w:sz w:val="22"/>
          <w:szCs w:val="22"/>
        </w:rPr>
        <w:tab/>
      </w:r>
      <w:r w:rsidR="008338F1" w:rsidRPr="00A558D5">
        <w:rPr>
          <w:sz w:val="22"/>
          <w:szCs w:val="22"/>
        </w:rPr>
        <w:tab/>
      </w:r>
      <w:r w:rsidR="008338F1" w:rsidRPr="00A558D5">
        <w:rPr>
          <w:sz w:val="22"/>
          <w:szCs w:val="22"/>
        </w:rPr>
        <w:tab/>
      </w:r>
      <w:r>
        <w:rPr>
          <w:sz w:val="22"/>
          <w:szCs w:val="22"/>
        </w:rPr>
        <w:t>00479080</w:t>
      </w:r>
    </w:p>
    <w:p w:rsidR="00DF1511" w:rsidRDefault="008338F1" w:rsidP="00811E68">
      <w:pPr>
        <w:pStyle w:val="Normlnweb"/>
        <w:spacing w:before="0" w:after="0" w:line="276" w:lineRule="auto"/>
        <w:rPr>
          <w:sz w:val="22"/>
          <w:szCs w:val="22"/>
        </w:rPr>
      </w:pPr>
      <w:r w:rsidRPr="00A558D5">
        <w:rPr>
          <w:sz w:val="22"/>
          <w:szCs w:val="22"/>
        </w:rPr>
        <w:t xml:space="preserve">Bankovní spojení: </w:t>
      </w:r>
      <w:r w:rsidRPr="00A558D5">
        <w:rPr>
          <w:sz w:val="22"/>
          <w:szCs w:val="22"/>
        </w:rPr>
        <w:tab/>
      </w:r>
      <w:r w:rsidR="00EC5F13">
        <w:rPr>
          <w:sz w:val="22"/>
          <w:szCs w:val="22"/>
        </w:rPr>
        <w:t>Česká národní banka</w:t>
      </w:r>
    </w:p>
    <w:p w:rsidR="00811E68" w:rsidRPr="001E4C05" w:rsidRDefault="008338F1" w:rsidP="00811E68">
      <w:pPr>
        <w:pStyle w:val="Normlnweb"/>
        <w:spacing w:before="0" w:after="0" w:line="276" w:lineRule="auto"/>
        <w:rPr>
          <w:sz w:val="22"/>
          <w:szCs w:val="22"/>
        </w:rPr>
      </w:pPr>
      <w:r w:rsidRPr="00A558D5">
        <w:rPr>
          <w:sz w:val="22"/>
          <w:szCs w:val="22"/>
        </w:rPr>
        <w:t xml:space="preserve">Číslo účtu: </w:t>
      </w:r>
      <w:r w:rsidRPr="00A558D5">
        <w:rPr>
          <w:sz w:val="22"/>
          <w:szCs w:val="22"/>
        </w:rPr>
        <w:tab/>
      </w:r>
      <w:r w:rsidRPr="00A558D5">
        <w:rPr>
          <w:sz w:val="22"/>
          <w:szCs w:val="22"/>
        </w:rPr>
        <w:tab/>
      </w:r>
      <w:r w:rsidR="00EC5F13">
        <w:rPr>
          <w:sz w:val="22"/>
          <w:szCs w:val="22"/>
        </w:rPr>
        <w:t>94-4219341/0710</w:t>
      </w:r>
    </w:p>
    <w:p w:rsidR="008338F1" w:rsidRPr="001E4C05" w:rsidRDefault="008338F1" w:rsidP="008338F1">
      <w:pPr>
        <w:pStyle w:val="Normlnweb"/>
        <w:spacing w:before="0" w:after="0" w:line="276" w:lineRule="auto"/>
        <w:rPr>
          <w:i/>
          <w:sz w:val="22"/>
          <w:szCs w:val="22"/>
        </w:rPr>
      </w:pPr>
      <w:r w:rsidRPr="001E4C05">
        <w:rPr>
          <w:i/>
          <w:sz w:val="22"/>
          <w:szCs w:val="22"/>
        </w:rPr>
        <w:t>(dále jen „objednatel“)</w:t>
      </w:r>
    </w:p>
    <w:p w:rsidR="008338F1" w:rsidRPr="001E4C05" w:rsidRDefault="008338F1" w:rsidP="008338F1">
      <w:pPr>
        <w:pStyle w:val="Normlnweb"/>
        <w:spacing w:before="0" w:after="0" w:line="276" w:lineRule="auto"/>
        <w:rPr>
          <w:sz w:val="22"/>
          <w:szCs w:val="22"/>
        </w:rPr>
      </w:pPr>
    </w:p>
    <w:p w:rsidR="008338F1" w:rsidRPr="001E4C05" w:rsidRDefault="008338F1" w:rsidP="008338F1">
      <w:pPr>
        <w:pStyle w:val="Normlnweb"/>
        <w:spacing w:before="0" w:after="0" w:line="276" w:lineRule="auto"/>
        <w:rPr>
          <w:b/>
          <w:bCs/>
          <w:sz w:val="22"/>
          <w:szCs w:val="22"/>
        </w:rPr>
      </w:pPr>
      <w:r w:rsidRPr="001E4C05">
        <w:rPr>
          <w:b/>
          <w:bCs/>
          <w:sz w:val="22"/>
          <w:szCs w:val="22"/>
        </w:rPr>
        <w:t>ZHOTOVITEL:</w:t>
      </w:r>
      <w:r w:rsidRPr="001E4C05">
        <w:rPr>
          <w:sz w:val="22"/>
          <w:szCs w:val="22"/>
        </w:rPr>
        <w:t xml:space="preserve"> </w:t>
      </w:r>
      <w:r>
        <w:rPr>
          <w:sz w:val="22"/>
          <w:szCs w:val="22"/>
        </w:rPr>
        <w:tab/>
      </w:r>
      <w:r w:rsidRPr="001E4C05">
        <w:rPr>
          <w:b/>
          <w:bCs/>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 xml:space="preserve">Sídlo: </w:t>
      </w:r>
      <w:r>
        <w:rPr>
          <w:sz w:val="22"/>
          <w:szCs w:val="22"/>
        </w:rPr>
        <w:tab/>
      </w:r>
      <w:r>
        <w:rPr>
          <w:sz w:val="22"/>
          <w:szCs w:val="22"/>
        </w:rPr>
        <w:tab/>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IČ:</w:t>
      </w:r>
      <w:r>
        <w:rPr>
          <w:sz w:val="22"/>
          <w:szCs w:val="22"/>
        </w:rPr>
        <w:tab/>
      </w:r>
      <w:r>
        <w:rPr>
          <w:sz w:val="22"/>
          <w:szCs w:val="22"/>
        </w:rPr>
        <w:tab/>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 xml:space="preserve">DIČ: </w:t>
      </w:r>
      <w:r>
        <w:rPr>
          <w:sz w:val="22"/>
          <w:szCs w:val="22"/>
        </w:rPr>
        <w:tab/>
      </w:r>
      <w:r>
        <w:rPr>
          <w:sz w:val="22"/>
          <w:szCs w:val="22"/>
        </w:rPr>
        <w:tab/>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 xml:space="preserve">Jednající: </w:t>
      </w:r>
      <w:r>
        <w:rPr>
          <w:sz w:val="22"/>
          <w:szCs w:val="22"/>
        </w:rPr>
        <w:tab/>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Bankovní spojení:</w:t>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 xml:space="preserve">Číslo účtu: </w:t>
      </w:r>
      <w:r>
        <w:rPr>
          <w:sz w:val="22"/>
          <w:szCs w:val="22"/>
        </w:rPr>
        <w:tab/>
      </w:r>
      <w:r>
        <w:rPr>
          <w:sz w:val="22"/>
          <w:szCs w:val="22"/>
        </w:rPr>
        <w:tab/>
      </w:r>
      <w:r w:rsidRPr="001E4C05">
        <w:rPr>
          <w:sz w:val="22"/>
          <w:szCs w:val="22"/>
          <w:highlight w:val="yellow"/>
        </w:rPr>
        <w:t>........................</w:t>
      </w:r>
    </w:p>
    <w:p w:rsidR="008338F1" w:rsidRPr="001E4C05" w:rsidRDefault="008338F1" w:rsidP="008338F1">
      <w:pPr>
        <w:pStyle w:val="Normlnweb"/>
        <w:spacing w:before="0" w:after="0" w:line="276" w:lineRule="auto"/>
        <w:rPr>
          <w:sz w:val="22"/>
          <w:szCs w:val="22"/>
        </w:rPr>
      </w:pPr>
      <w:r w:rsidRPr="001E4C05">
        <w:rPr>
          <w:sz w:val="22"/>
          <w:szCs w:val="22"/>
        </w:rPr>
        <w:t xml:space="preserve">Zapsán v obchodním rejstříku vedeném </w:t>
      </w:r>
      <w:r w:rsidRPr="001E4C05">
        <w:rPr>
          <w:sz w:val="22"/>
          <w:szCs w:val="22"/>
          <w:highlight w:val="yellow"/>
        </w:rPr>
        <w:t>……</w:t>
      </w:r>
      <w:r w:rsidRPr="001E4C05">
        <w:rPr>
          <w:sz w:val="22"/>
          <w:szCs w:val="22"/>
        </w:rPr>
        <w:t xml:space="preserve"> soudem</w:t>
      </w:r>
      <w:r w:rsidRPr="001E4C05">
        <w:rPr>
          <w:color w:val="FF0000"/>
          <w:sz w:val="22"/>
          <w:szCs w:val="22"/>
        </w:rPr>
        <w:t xml:space="preserve"> </w:t>
      </w:r>
      <w:r w:rsidRPr="001E4C05">
        <w:rPr>
          <w:sz w:val="22"/>
          <w:szCs w:val="22"/>
        </w:rPr>
        <w:t xml:space="preserve">v </w:t>
      </w:r>
      <w:r w:rsidRPr="001E4C05">
        <w:rPr>
          <w:sz w:val="22"/>
          <w:szCs w:val="22"/>
          <w:highlight w:val="yellow"/>
        </w:rPr>
        <w:t>..................</w:t>
      </w:r>
      <w:r w:rsidRPr="001E4C05">
        <w:rPr>
          <w:sz w:val="22"/>
          <w:szCs w:val="22"/>
        </w:rPr>
        <w:t xml:space="preserve">, oddíl </w:t>
      </w:r>
      <w:r w:rsidRPr="001E4C05">
        <w:rPr>
          <w:sz w:val="22"/>
          <w:szCs w:val="22"/>
          <w:highlight w:val="yellow"/>
        </w:rPr>
        <w:t>.......</w:t>
      </w:r>
      <w:r w:rsidRPr="001E4C05">
        <w:rPr>
          <w:sz w:val="22"/>
          <w:szCs w:val="22"/>
        </w:rPr>
        <w:t>, vložka</w:t>
      </w:r>
      <w:r w:rsidRPr="001E4C05">
        <w:rPr>
          <w:sz w:val="22"/>
          <w:szCs w:val="22"/>
          <w:highlight w:val="yellow"/>
        </w:rPr>
        <w:t>..............</w:t>
      </w:r>
    </w:p>
    <w:p w:rsidR="008338F1" w:rsidRPr="001E4C05" w:rsidRDefault="008338F1" w:rsidP="008338F1">
      <w:pPr>
        <w:pStyle w:val="Normlnweb"/>
        <w:spacing w:before="0" w:after="0" w:line="276" w:lineRule="auto"/>
        <w:rPr>
          <w:i/>
          <w:sz w:val="22"/>
          <w:szCs w:val="22"/>
        </w:rPr>
      </w:pPr>
      <w:r w:rsidRPr="001E4C05">
        <w:rPr>
          <w:i/>
          <w:sz w:val="22"/>
          <w:szCs w:val="22"/>
        </w:rPr>
        <w:t>(dále jen „zhotovitel“)</w:t>
      </w:r>
    </w:p>
    <w:p w:rsidR="00BF5E36" w:rsidRDefault="00BF5E36" w:rsidP="00BF5E36">
      <w:pPr>
        <w:tabs>
          <w:tab w:val="num" w:pos="-2268"/>
        </w:tabs>
        <w:ind w:left="567" w:hanging="567"/>
        <w:rPr>
          <w:sz w:val="22"/>
          <w:szCs w:val="22"/>
        </w:rPr>
      </w:pPr>
    </w:p>
    <w:p w:rsidR="00CF69D4" w:rsidRPr="00A558D5" w:rsidRDefault="00BF5E36" w:rsidP="00CF69D4">
      <w:pPr>
        <w:tabs>
          <w:tab w:val="num" w:pos="-2268"/>
        </w:tabs>
        <w:jc w:val="center"/>
        <w:rPr>
          <w:b/>
          <w:sz w:val="22"/>
        </w:rPr>
      </w:pPr>
      <w:r w:rsidRPr="0021258E">
        <w:rPr>
          <w:sz w:val="22"/>
        </w:rPr>
        <w:t xml:space="preserve">uzavírají na základě výsledku výběrového řízení k plnění veřejné zakázky malého rozsahu s názvem </w:t>
      </w:r>
      <w:r w:rsidRPr="00A558D5">
        <w:rPr>
          <w:b/>
          <w:sz w:val="22"/>
        </w:rPr>
        <w:t>„</w:t>
      </w:r>
      <w:r w:rsidR="00EC5F13">
        <w:rPr>
          <w:b/>
          <w:sz w:val="22"/>
          <w:szCs w:val="22"/>
        </w:rPr>
        <w:t>OPRAVA MÍSTNÍCH KOMUNIKACÍ V OBCI NOVÉ HAMRY</w:t>
      </w:r>
      <w:r w:rsidRPr="00A558D5">
        <w:rPr>
          <w:b/>
          <w:sz w:val="22"/>
        </w:rPr>
        <w:t>“</w:t>
      </w:r>
    </w:p>
    <w:p w:rsidR="00BF5E36" w:rsidRDefault="00BF5E36" w:rsidP="00BF5E36">
      <w:pPr>
        <w:tabs>
          <w:tab w:val="num" w:pos="-2268"/>
        </w:tabs>
        <w:jc w:val="both"/>
        <w:rPr>
          <w:sz w:val="22"/>
          <w:szCs w:val="22"/>
        </w:rPr>
      </w:pPr>
      <w:r w:rsidRPr="0021258E">
        <w:rPr>
          <w:sz w:val="22"/>
        </w:rPr>
        <w:t>smlouvu následujícího znění:</w:t>
      </w:r>
    </w:p>
    <w:p w:rsidR="00BF5E36" w:rsidRDefault="00BF5E36" w:rsidP="00BF5E36">
      <w:pPr>
        <w:tabs>
          <w:tab w:val="num" w:pos="-2268"/>
        </w:tabs>
        <w:ind w:left="567" w:hanging="567"/>
        <w:jc w:val="center"/>
        <w:rPr>
          <w:b/>
          <w:sz w:val="22"/>
          <w:szCs w:val="22"/>
        </w:rPr>
      </w:pPr>
    </w:p>
    <w:p w:rsidR="00BF5E36" w:rsidRPr="00A20005" w:rsidRDefault="00BF5E36" w:rsidP="00BF5E36">
      <w:pPr>
        <w:tabs>
          <w:tab w:val="num" w:pos="-2268"/>
        </w:tabs>
        <w:ind w:left="567" w:hanging="567"/>
        <w:jc w:val="center"/>
        <w:rPr>
          <w:sz w:val="22"/>
          <w:szCs w:val="22"/>
        </w:rPr>
      </w:pPr>
      <w:r w:rsidRPr="00A20005">
        <w:rPr>
          <w:b/>
          <w:sz w:val="22"/>
          <w:szCs w:val="22"/>
        </w:rPr>
        <w:t>Čl. I.</w:t>
      </w:r>
    </w:p>
    <w:p w:rsidR="00BF5E36" w:rsidRPr="00A20005" w:rsidRDefault="00BF5E36" w:rsidP="00BF5E36">
      <w:pPr>
        <w:tabs>
          <w:tab w:val="num" w:pos="-2268"/>
        </w:tabs>
        <w:ind w:left="567" w:hanging="567"/>
        <w:jc w:val="center"/>
        <w:rPr>
          <w:sz w:val="22"/>
          <w:szCs w:val="22"/>
        </w:rPr>
      </w:pPr>
      <w:r w:rsidRPr="00A20005">
        <w:rPr>
          <w:b/>
          <w:sz w:val="22"/>
          <w:szCs w:val="22"/>
        </w:rPr>
        <w:t>Předmět smlouvy</w:t>
      </w:r>
    </w:p>
    <w:p w:rsidR="00BF5E36" w:rsidRPr="00A20005" w:rsidRDefault="00BF5E36" w:rsidP="00BF5E36">
      <w:pPr>
        <w:tabs>
          <w:tab w:val="num" w:pos="-2268"/>
        </w:tabs>
        <w:ind w:left="567" w:hanging="567"/>
        <w:rPr>
          <w:sz w:val="22"/>
          <w:szCs w:val="22"/>
        </w:rPr>
      </w:pPr>
    </w:p>
    <w:p w:rsidR="00BF5E36" w:rsidRDefault="00BF5E36" w:rsidP="00BF5E36">
      <w:pPr>
        <w:pStyle w:val="Zhlav"/>
        <w:numPr>
          <w:ilvl w:val="0"/>
          <w:numId w:val="17"/>
        </w:numPr>
        <w:tabs>
          <w:tab w:val="num" w:pos="-2268"/>
        </w:tabs>
        <w:ind w:left="567" w:hanging="567"/>
        <w:jc w:val="both"/>
        <w:rPr>
          <w:sz w:val="22"/>
          <w:szCs w:val="22"/>
        </w:rPr>
      </w:pPr>
      <w:r w:rsidRPr="00706DCE">
        <w:rPr>
          <w:sz w:val="22"/>
          <w:szCs w:val="22"/>
        </w:rPr>
        <w:t xml:space="preserve">Zhotovitel se zavazuje k provedení stavby: </w:t>
      </w:r>
    </w:p>
    <w:p w:rsidR="00BF5E36" w:rsidRDefault="00BF5E36" w:rsidP="00BF5E36">
      <w:pPr>
        <w:pStyle w:val="Default"/>
        <w:tabs>
          <w:tab w:val="num" w:pos="-2268"/>
        </w:tabs>
        <w:spacing w:after="120"/>
        <w:ind w:left="567" w:right="20" w:hanging="567"/>
        <w:rPr>
          <w:b/>
          <w:bCs/>
          <w:sz w:val="22"/>
          <w:szCs w:val="22"/>
        </w:rPr>
      </w:pPr>
      <w:r>
        <w:rPr>
          <w:rFonts w:eastAsia="Times New Roman"/>
          <w:b/>
          <w:sz w:val="22"/>
          <w:szCs w:val="22"/>
          <w:lang w:eastAsia="cs-CZ"/>
        </w:rPr>
        <w:tab/>
      </w:r>
      <w:r w:rsidRPr="00AC2D53">
        <w:rPr>
          <w:rFonts w:eastAsia="Times New Roman"/>
          <w:b/>
          <w:sz w:val="22"/>
          <w:szCs w:val="22"/>
          <w:lang w:eastAsia="cs-CZ"/>
        </w:rPr>
        <w:t>"</w:t>
      </w:r>
      <w:r w:rsidR="00CF69D4" w:rsidRPr="00CF69D4">
        <w:rPr>
          <w:rFonts w:eastAsia="Times New Roman"/>
          <w:b/>
          <w:sz w:val="22"/>
          <w:szCs w:val="22"/>
          <w:lang w:eastAsia="cs-CZ"/>
        </w:rPr>
        <w:t xml:space="preserve"> </w:t>
      </w:r>
      <w:r w:rsidR="00EC5F13">
        <w:rPr>
          <w:b/>
          <w:sz w:val="22"/>
          <w:szCs w:val="22"/>
        </w:rPr>
        <w:t>OPRAVA MÍSTNÍCH KOMUNIKACÍ V OBCI NOVÉ HAMRY</w:t>
      </w:r>
      <w:r w:rsidR="00EC5F13" w:rsidRPr="00AC2D53">
        <w:rPr>
          <w:rFonts w:eastAsia="Times New Roman"/>
          <w:b/>
          <w:sz w:val="22"/>
          <w:szCs w:val="22"/>
          <w:lang w:eastAsia="cs-CZ"/>
        </w:rPr>
        <w:t xml:space="preserve"> </w:t>
      </w:r>
      <w:r w:rsidRPr="00AC2D53">
        <w:rPr>
          <w:rFonts w:eastAsia="Times New Roman"/>
          <w:b/>
          <w:sz w:val="22"/>
          <w:szCs w:val="22"/>
          <w:lang w:eastAsia="cs-CZ"/>
        </w:rPr>
        <w:t>"</w:t>
      </w:r>
    </w:p>
    <w:p w:rsidR="00BF5E36" w:rsidRDefault="00BF5E36" w:rsidP="00BF5E36">
      <w:pPr>
        <w:pStyle w:val="Zhlav"/>
        <w:tabs>
          <w:tab w:val="clear" w:pos="4536"/>
          <w:tab w:val="num" w:pos="-2268"/>
        </w:tabs>
        <w:ind w:left="567"/>
        <w:jc w:val="both"/>
        <w:rPr>
          <w:sz w:val="22"/>
          <w:szCs w:val="22"/>
        </w:rPr>
      </w:pPr>
      <w:r w:rsidRPr="00706DCE">
        <w:rPr>
          <w:sz w:val="22"/>
          <w:szCs w:val="22"/>
        </w:rPr>
        <w:t xml:space="preserve">na vlastní náklady a nebezpečí v rozsahu zadávací dokumentace, nabídky zhotovitele a nabídkového položkového rozpočtu, který je přílohou č. </w:t>
      </w:r>
      <w:r>
        <w:rPr>
          <w:sz w:val="22"/>
          <w:szCs w:val="22"/>
        </w:rPr>
        <w:t xml:space="preserve">1 </w:t>
      </w:r>
      <w:r w:rsidR="00CF69D4">
        <w:rPr>
          <w:sz w:val="22"/>
          <w:szCs w:val="22"/>
        </w:rPr>
        <w:t xml:space="preserve">a 2 </w:t>
      </w:r>
      <w:r>
        <w:rPr>
          <w:sz w:val="22"/>
          <w:szCs w:val="22"/>
        </w:rPr>
        <w:t>této smlouvy (dále jen „Dílo“)</w:t>
      </w:r>
      <w:r w:rsidRPr="00706DCE">
        <w:rPr>
          <w:sz w:val="22"/>
          <w:szCs w:val="22"/>
        </w:rPr>
        <w:t xml:space="preserve">. Součástí plnění zhotovitele je zpracování dokumentace skutečného provedení stavby. </w:t>
      </w:r>
    </w:p>
    <w:p w:rsidR="00EC5F13" w:rsidRDefault="00BF5E36" w:rsidP="00EC5F13">
      <w:pPr>
        <w:pStyle w:val="Zhlav"/>
        <w:tabs>
          <w:tab w:val="clear" w:pos="4536"/>
          <w:tab w:val="num" w:pos="-2268"/>
        </w:tabs>
        <w:ind w:left="567"/>
        <w:jc w:val="both"/>
        <w:rPr>
          <w:bCs/>
          <w:sz w:val="22"/>
          <w:szCs w:val="22"/>
        </w:rPr>
      </w:pPr>
      <w:r>
        <w:rPr>
          <w:bCs/>
          <w:sz w:val="22"/>
          <w:szCs w:val="22"/>
        </w:rPr>
        <w:t>Dílo</w:t>
      </w:r>
      <w:r w:rsidRPr="00706DCE">
        <w:rPr>
          <w:bCs/>
          <w:sz w:val="22"/>
          <w:szCs w:val="22"/>
        </w:rPr>
        <w:t xml:space="preserve"> bude proveden</w:t>
      </w:r>
      <w:r>
        <w:rPr>
          <w:bCs/>
          <w:sz w:val="22"/>
          <w:szCs w:val="22"/>
        </w:rPr>
        <w:t>o</w:t>
      </w:r>
      <w:r w:rsidRPr="00706DCE">
        <w:rPr>
          <w:bCs/>
          <w:sz w:val="22"/>
          <w:szCs w:val="22"/>
        </w:rPr>
        <w:t xml:space="preserve"> podle projektové dokumentace </w:t>
      </w:r>
      <w:r>
        <w:rPr>
          <w:bCs/>
          <w:sz w:val="22"/>
          <w:szCs w:val="22"/>
        </w:rPr>
        <w:t xml:space="preserve"> </w:t>
      </w:r>
      <w:r w:rsidR="00D07D6B" w:rsidRPr="00BC1920">
        <w:rPr>
          <w:sz w:val="22"/>
          <w:szCs w:val="22"/>
        </w:rPr>
        <w:t xml:space="preserve">vypracované </w:t>
      </w:r>
      <w:r w:rsidR="00EC5F13">
        <w:rPr>
          <w:sz w:val="22"/>
          <w:szCs w:val="22"/>
        </w:rPr>
        <w:t>obcí Nové Hamry v 10/2011</w:t>
      </w:r>
      <w:r w:rsidR="00D07D6B" w:rsidRPr="00B90811">
        <w:rPr>
          <w:sz w:val="22"/>
          <w:szCs w:val="22"/>
        </w:rPr>
        <w:t xml:space="preserve"> </w:t>
      </w:r>
      <w:r w:rsidRPr="00B90811">
        <w:rPr>
          <w:sz w:val="22"/>
          <w:szCs w:val="22"/>
        </w:rPr>
        <w:t>a zadávacích podmínek zadavatele</w:t>
      </w:r>
      <w:r w:rsidRPr="00B90811">
        <w:rPr>
          <w:sz w:val="24"/>
          <w:szCs w:val="24"/>
        </w:rPr>
        <w:t xml:space="preserve">. </w:t>
      </w:r>
      <w:r>
        <w:rPr>
          <w:sz w:val="24"/>
          <w:szCs w:val="24"/>
        </w:rPr>
        <w:t>Dílo</w:t>
      </w:r>
      <w:r w:rsidRPr="00B90811">
        <w:rPr>
          <w:sz w:val="24"/>
          <w:szCs w:val="24"/>
        </w:rPr>
        <w:t xml:space="preserve"> bude realizován</w:t>
      </w:r>
      <w:r>
        <w:rPr>
          <w:sz w:val="24"/>
          <w:szCs w:val="24"/>
        </w:rPr>
        <w:t>o</w:t>
      </w:r>
      <w:r w:rsidRPr="006F25F8">
        <w:rPr>
          <w:color w:val="000000"/>
          <w:sz w:val="24"/>
          <w:szCs w:val="24"/>
        </w:rPr>
        <w:t xml:space="preserve"> v rámci </w:t>
      </w:r>
      <w:r w:rsidR="00EC5F13" w:rsidRPr="00A82F4A">
        <w:rPr>
          <w:sz w:val="22"/>
          <w:szCs w:val="22"/>
        </w:rPr>
        <w:t>podprogramu 117D815 Podpora obnovy a rozvoje venkova</w:t>
      </w:r>
    </w:p>
    <w:p w:rsidR="00EC5F13" w:rsidRDefault="00EC5F13" w:rsidP="00BF5E36">
      <w:pPr>
        <w:pStyle w:val="Zhlav"/>
        <w:tabs>
          <w:tab w:val="num" w:pos="-2268"/>
        </w:tabs>
        <w:ind w:left="567" w:hanging="567"/>
        <w:jc w:val="both"/>
        <w:rPr>
          <w:bCs/>
          <w:sz w:val="22"/>
          <w:szCs w:val="22"/>
        </w:rPr>
      </w:pPr>
    </w:p>
    <w:p w:rsidR="00BF5E36" w:rsidRPr="00A20005" w:rsidRDefault="00BF5E36" w:rsidP="00BF5E36">
      <w:pPr>
        <w:pStyle w:val="Nadpis2"/>
        <w:numPr>
          <w:ilvl w:val="0"/>
          <w:numId w:val="17"/>
        </w:numPr>
        <w:tabs>
          <w:tab w:val="num" w:pos="-2268"/>
        </w:tabs>
        <w:ind w:left="567" w:hanging="567"/>
        <w:jc w:val="both"/>
        <w:rPr>
          <w:sz w:val="22"/>
          <w:szCs w:val="22"/>
        </w:rPr>
      </w:pPr>
      <w:r w:rsidRPr="00A20005">
        <w:rPr>
          <w:sz w:val="22"/>
          <w:szCs w:val="22"/>
        </w:rPr>
        <w:t>Předmět plnění zahrnuje všechny potřebné činnosti a práce nezbytné pro řádné a včasné provedení Díla. Činnosti budou provedeny v takovém rozsahu a jakosti, aby jejich výsledkem bylo kompletní Dílo schopné provozování v souladu s jeho účelem.</w:t>
      </w:r>
    </w:p>
    <w:p w:rsidR="00BF5E36" w:rsidRPr="00A20005" w:rsidRDefault="00BF5E36" w:rsidP="00BF5E36">
      <w:pPr>
        <w:pStyle w:val="Nadpis2"/>
        <w:tabs>
          <w:tab w:val="clear" w:pos="360"/>
          <w:tab w:val="num" w:pos="-2268"/>
          <w:tab w:val="num" w:pos="284"/>
        </w:tabs>
        <w:ind w:left="567" w:hanging="567"/>
        <w:jc w:val="both"/>
        <w:rPr>
          <w:sz w:val="22"/>
          <w:szCs w:val="22"/>
        </w:rPr>
      </w:pPr>
      <w:r>
        <w:rPr>
          <w:sz w:val="22"/>
          <w:szCs w:val="22"/>
        </w:rPr>
        <w:tab/>
      </w:r>
      <w:r>
        <w:rPr>
          <w:sz w:val="22"/>
          <w:szCs w:val="22"/>
        </w:rPr>
        <w:tab/>
      </w:r>
      <w:r w:rsidRPr="00A20005">
        <w:rPr>
          <w:sz w:val="22"/>
          <w:szCs w:val="22"/>
        </w:rPr>
        <w:t>Všechny stavební a montážní práce bude zhotovitel provádět dle platných předpisů technických norem, technologických předpisů jednotlivých výrobců a z kvalitních materiálů. Pokud závazné předpisy či závazné části čs. státních norem stanoví provedení zkoušek, osvědčujících smluvní</w:t>
      </w:r>
      <w:r>
        <w:rPr>
          <w:sz w:val="22"/>
          <w:szCs w:val="22"/>
        </w:rPr>
        <w:t xml:space="preserve"> </w:t>
      </w:r>
      <w:r w:rsidRPr="00A20005">
        <w:rPr>
          <w:sz w:val="22"/>
          <w:szCs w:val="22"/>
        </w:rPr>
        <w:t xml:space="preserve">vlastnosti díla, musí provedení těchto zkoušek předcházet dokončení </w:t>
      </w:r>
      <w:r>
        <w:rPr>
          <w:sz w:val="22"/>
          <w:szCs w:val="22"/>
        </w:rPr>
        <w:t>D</w:t>
      </w:r>
      <w:r w:rsidRPr="00A20005">
        <w:rPr>
          <w:sz w:val="22"/>
          <w:szCs w:val="22"/>
        </w:rPr>
        <w:t xml:space="preserve">íla. </w:t>
      </w:r>
    </w:p>
    <w:p w:rsidR="00BF5E36" w:rsidRDefault="00BF5E36" w:rsidP="00BF5E36">
      <w:pPr>
        <w:pStyle w:val="Nadpis2"/>
        <w:tabs>
          <w:tab w:val="clear" w:pos="360"/>
          <w:tab w:val="num" w:pos="-2268"/>
          <w:tab w:val="num" w:pos="284"/>
        </w:tabs>
        <w:ind w:left="567" w:hanging="567"/>
        <w:jc w:val="both"/>
        <w:rPr>
          <w:sz w:val="22"/>
          <w:szCs w:val="22"/>
        </w:rPr>
      </w:pPr>
    </w:p>
    <w:p w:rsidR="00BF5E36" w:rsidRDefault="00BF5E36" w:rsidP="00BF5E36">
      <w:pPr>
        <w:pStyle w:val="Nadpis2"/>
        <w:numPr>
          <w:ilvl w:val="0"/>
          <w:numId w:val="17"/>
        </w:numPr>
        <w:tabs>
          <w:tab w:val="num" w:pos="-2268"/>
        </w:tabs>
        <w:ind w:left="567" w:hanging="567"/>
        <w:rPr>
          <w:sz w:val="22"/>
          <w:szCs w:val="22"/>
        </w:rPr>
      </w:pPr>
      <w:r w:rsidRPr="00A20005">
        <w:rPr>
          <w:sz w:val="22"/>
          <w:szCs w:val="22"/>
        </w:rPr>
        <w:t xml:space="preserve">Součástí </w:t>
      </w:r>
      <w:r>
        <w:rPr>
          <w:sz w:val="22"/>
          <w:szCs w:val="22"/>
        </w:rPr>
        <w:t xml:space="preserve">předmětu </w:t>
      </w:r>
      <w:r w:rsidRPr="00A20005">
        <w:rPr>
          <w:sz w:val="22"/>
          <w:szCs w:val="22"/>
        </w:rPr>
        <w:t>plnění zhotovitele je:</w:t>
      </w:r>
    </w:p>
    <w:p w:rsidR="00BF5E36" w:rsidRPr="0071532A" w:rsidRDefault="00BF5E36" w:rsidP="00BF5E36">
      <w:pPr>
        <w:pStyle w:val="Odstavecseseznamem"/>
        <w:numPr>
          <w:ilvl w:val="0"/>
          <w:numId w:val="18"/>
        </w:numPr>
        <w:tabs>
          <w:tab w:val="num" w:pos="-2268"/>
        </w:tabs>
        <w:ind w:left="567" w:hanging="567"/>
        <w:jc w:val="both"/>
        <w:rPr>
          <w:sz w:val="22"/>
          <w:szCs w:val="22"/>
        </w:rPr>
      </w:pPr>
      <w:r w:rsidRPr="0071532A">
        <w:rPr>
          <w:sz w:val="22"/>
          <w:szCs w:val="22"/>
        </w:rPr>
        <w:t xml:space="preserve">Likvidace a skládkování vlastních odpadů </w:t>
      </w:r>
    </w:p>
    <w:p w:rsidR="005C225C" w:rsidRPr="00BC1920" w:rsidRDefault="005C225C" w:rsidP="005C225C">
      <w:pPr>
        <w:pStyle w:val="Zhlav"/>
        <w:widowControl w:val="0"/>
        <w:numPr>
          <w:ilvl w:val="0"/>
          <w:numId w:val="18"/>
        </w:numPr>
        <w:suppressLineNumbers/>
        <w:suppressAutoHyphens/>
        <w:spacing w:line="276" w:lineRule="atLeast"/>
        <w:jc w:val="both"/>
        <w:rPr>
          <w:sz w:val="22"/>
          <w:szCs w:val="22"/>
        </w:rPr>
      </w:pPr>
      <w:r w:rsidRPr="00BC1920">
        <w:rPr>
          <w:sz w:val="22"/>
          <w:szCs w:val="22"/>
        </w:rPr>
        <w:t>Zpracování dokumentace skutečného provedení stavby (3 vyhotovení).</w:t>
      </w:r>
    </w:p>
    <w:p w:rsidR="005C225C" w:rsidRPr="00BC1920" w:rsidRDefault="005C225C" w:rsidP="005C225C">
      <w:pPr>
        <w:pStyle w:val="Zhlav"/>
        <w:spacing w:line="276" w:lineRule="atLeast"/>
        <w:ind w:left="567" w:hanging="567"/>
        <w:jc w:val="both"/>
        <w:rPr>
          <w:sz w:val="22"/>
          <w:szCs w:val="22"/>
        </w:rPr>
      </w:pPr>
    </w:p>
    <w:p w:rsidR="005C225C" w:rsidRPr="00BC1920" w:rsidRDefault="005C225C" w:rsidP="005C225C">
      <w:pPr>
        <w:pStyle w:val="Vchoz"/>
        <w:numPr>
          <w:ilvl w:val="0"/>
          <w:numId w:val="18"/>
        </w:numPr>
        <w:tabs>
          <w:tab w:val="clear" w:pos="709"/>
        </w:tabs>
        <w:spacing w:after="0" w:line="276" w:lineRule="atLeast"/>
        <w:jc w:val="both"/>
        <w:rPr>
          <w:color w:val="auto"/>
          <w:sz w:val="22"/>
          <w:szCs w:val="22"/>
        </w:rPr>
      </w:pPr>
      <w:r w:rsidRPr="00BC1920">
        <w:rPr>
          <w:color w:val="auto"/>
          <w:sz w:val="22"/>
          <w:szCs w:val="22"/>
        </w:rPr>
        <w:t>Zaměření skutečného stavu po ukončení, které bude provedeno v souřadném systému S-</w:t>
      </w:r>
      <w:r w:rsidRPr="00BC1920">
        <w:rPr>
          <w:color w:val="auto"/>
          <w:sz w:val="22"/>
          <w:szCs w:val="22"/>
        </w:rPr>
        <w:lastRenderedPageBreak/>
        <w:t xml:space="preserve">JTSK, výškovém systému Bpv. 3. třídě přesnosti a ověřeno oprávněným zeměměřičským inženýrem. </w:t>
      </w:r>
    </w:p>
    <w:p w:rsidR="005C225C" w:rsidRPr="00BC1920" w:rsidRDefault="005C225C" w:rsidP="005C225C">
      <w:pPr>
        <w:pStyle w:val="Odstavecseseznamem"/>
        <w:spacing w:line="276" w:lineRule="atLeast"/>
        <w:ind w:left="567" w:hanging="567"/>
        <w:rPr>
          <w:sz w:val="22"/>
          <w:szCs w:val="22"/>
        </w:rPr>
      </w:pPr>
    </w:p>
    <w:p w:rsidR="005C225C" w:rsidRPr="00BC1920" w:rsidRDefault="005C225C" w:rsidP="005C225C">
      <w:pPr>
        <w:pStyle w:val="Vchoz"/>
        <w:numPr>
          <w:ilvl w:val="0"/>
          <w:numId w:val="18"/>
        </w:numPr>
        <w:tabs>
          <w:tab w:val="clear" w:pos="709"/>
        </w:tabs>
        <w:spacing w:after="0" w:line="276" w:lineRule="atLeast"/>
        <w:jc w:val="both"/>
        <w:rPr>
          <w:color w:val="auto"/>
          <w:sz w:val="22"/>
          <w:szCs w:val="22"/>
        </w:rPr>
      </w:pPr>
      <w:r w:rsidRPr="00BC1920">
        <w:rPr>
          <w:color w:val="auto"/>
          <w:sz w:val="22"/>
          <w:szCs w:val="22"/>
        </w:rPr>
        <w:t>Činnosti nad rámec dokumentace DZS</w:t>
      </w:r>
    </w:p>
    <w:p w:rsidR="005C225C" w:rsidRPr="00BC1920" w:rsidRDefault="005C225C" w:rsidP="005C225C">
      <w:pPr>
        <w:pStyle w:val="Vchoz"/>
        <w:numPr>
          <w:ilvl w:val="1"/>
          <w:numId w:val="18"/>
        </w:numPr>
        <w:tabs>
          <w:tab w:val="clear" w:pos="709"/>
        </w:tabs>
        <w:spacing w:after="0" w:line="276" w:lineRule="atLeast"/>
        <w:jc w:val="both"/>
        <w:rPr>
          <w:color w:val="auto"/>
          <w:sz w:val="22"/>
          <w:szCs w:val="22"/>
        </w:rPr>
      </w:pPr>
      <w:r w:rsidRPr="00BC1920">
        <w:rPr>
          <w:color w:val="auto"/>
          <w:sz w:val="22"/>
          <w:szCs w:val="22"/>
        </w:rPr>
        <w:t>Organizace pravidelných kontrolních dnů stavby</w:t>
      </w:r>
    </w:p>
    <w:p w:rsidR="00BF5E36" w:rsidRPr="00A20005" w:rsidRDefault="00BF5E36" w:rsidP="00BF5E36">
      <w:pPr>
        <w:tabs>
          <w:tab w:val="num" w:pos="-2268"/>
        </w:tabs>
        <w:ind w:left="567" w:hanging="567"/>
        <w:jc w:val="both"/>
        <w:rPr>
          <w:sz w:val="22"/>
          <w:szCs w:val="22"/>
        </w:rPr>
      </w:pPr>
    </w:p>
    <w:p w:rsidR="00BF5E36" w:rsidRPr="00205FF7" w:rsidRDefault="00BF5E36" w:rsidP="00BF5E36">
      <w:pPr>
        <w:pStyle w:val="Odstavecseseznamem"/>
        <w:numPr>
          <w:ilvl w:val="0"/>
          <w:numId w:val="17"/>
        </w:numPr>
        <w:tabs>
          <w:tab w:val="num" w:pos="-2268"/>
        </w:tabs>
        <w:ind w:left="567" w:hanging="567"/>
        <w:rPr>
          <w:sz w:val="22"/>
          <w:szCs w:val="22"/>
        </w:rPr>
      </w:pPr>
      <w:r w:rsidRPr="00205FF7">
        <w:rPr>
          <w:sz w:val="22"/>
          <w:szCs w:val="22"/>
        </w:rPr>
        <w:t xml:space="preserve">Objednatel se zavazuje dokončený předmět </w:t>
      </w:r>
      <w:r>
        <w:rPr>
          <w:sz w:val="22"/>
          <w:szCs w:val="22"/>
        </w:rPr>
        <w:t>D</w:t>
      </w:r>
      <w:r w:rsidRPr="00205FF7">
        <w:rPr>
          <w:sz w:val="22"/>
          <w:szCs w:val="22"/>
        </w:rPr>
        <w:t>íla převzít a zaplatit podle podmínek dohodnutých v této smlouvě.</w:t>
      </w:r>
    </w:p>
    <w:p w:rsidR="00BF5E36" w:rsidRPr="00A20005" w:rsidRDefault="00BF5E36" w:rsidP="00BF5E36">
      <w:pPr>
        <w:tabs>
          <w:tab w:val="num" w:pos="-2268"/>
        </w:tabs>
        <w:ind w:left="567" w:hanging="567"/>
        <w:rPr>
          <w:sz w:val="22"/>
          <w:szCs w:val="22"/>
        </w:rPr>
      </w:pPr>
    </w:p>
    <w:p w:rsidR="00BF5E36" w:rsidRPr="00A20005" w:rsidRDefault="00BF5E36" w:rsidP="00BF5E36">
      <w:pPr>
        <w:pStyle w:val="Zkladntext2"/>
        <w:numPr>
          <w:ilvl w:val="0"/>
          <w:numId w:val="17"/>
        </w:numPr>
        <w:tabs>
          <w:tab w:val="num" w:pos="-2268"/>
        </w:tabs>
        <w:ind w:left="567" w:hanging="567"/>
        <w:jc w:val="both"/>
        <w:rPr>
          <w:b w:val="0"/>
          <w:bCs/>
          <w:sz w:val="22"/>
          <w:szCs w:val="22"/>
        </w:rPr>
      </w:pPr>
      <w:r w:rsidRPr="00A20005">
        <w:rPr>
          <w:b w:val="0"/>
          <w:bCs/>
          <w:sz w:val="22"/>
          <w:szCs w:val="22"/>
        </w:rPr>
        <w:t xml:space="preserve">Zhotovitel předá a objednatel </w:t>
      </w:r>
      <w:r>
        <w:rPr>
          <w:b w:val="0"/>
          <w:bCs/>
          <w:sz w:val="22"/>
          <w:szCs w:val="22"/>
        </w:rPr>
        <w:t>převezme</w:t>
      </w:r>
      <w:r w:rsidRPr="00A20005">
        <w:rPr>
          <w:b w:val="0"/>
          <w:bCs/>
          <w:sz w:val="22"/>
          <w:szCs w:val="22"/>
        </w:rPr>
        <w:t xml:space="preserve"> dokončené </w:t>
      </w:r>
      <w:r>
        <w:rPr>
          <w:b w:val="0"/>
          <w:bCs/>
          <w:sz w:val="22"/>
          <w:szCs w:val="22"/>
        </w:rPr>
        <w:t>D</w:t>
      </w:r>
      <w:r w:rsidRPr="00A20005">
        <w:rPr>
          <w:b w:val="0"/>
          <w:bCs/>
          <w:sz w:val="22"/>
          <w:szCs w:val="22"/>
        </w:rPr>
        <w:t xml:space="preserve">ílo po </w:t>
      </w:r>
      <w:r>
        <w:rPr>
          <w:b w:val="0"/>
          <w:bCs/>
          <w:sz w:val="22"/>
          <w:szCs w:val="22"/>
        </w:rPr>
        <w:t xml:space="preserve">jeho </w:t>
      </w:r>
      <w:r w:rsidRPr="00A20005">
        <w:rPr>
          <w:b w:val="0"/>
          <w:bCs/>
          <w:sz w:val="22"/>
          <w:szCs w:val="22"/>
        </w:rPr>
        <w:t xml:space="preserve">celkovém dokončení </w:t>
      </w:r>
      <w:r>
        <w:rPr>
          <w:b w:val="0"/>
          <w:bCs/>
          <w:sz w:val="22"/>
          <w:szCs w:val="22"/>
        </w:rPr>
        <w:t>včetně dokončení všech součástí předmětu plnění</w:t>
      </w:r>
      <w:r w:rsidRPr="00A20005">
        <w:rPr>
          <w:b w:val="0"/>
          <w:bCs/>
          <w:sz w:val="22"/>
          <w:szCs w:val="22"/>
        </w:rPr>
        <w:t>.</w:t>
      </w:r>
    </w:p>
    <w:p w:rsidR="00BF5E36" w:rsidRDefault="00BF5E36" w:rsidP="00BF5E36">
      <w:pPr>
        <w:tabs>
          <w:tab w:val="num" w:pos="-2268"/>
        </w:tabs>
        <w:ind w:left="567" w:hanging="567"/>
        <w:jc w:val="both"/>
        <w:rPr>
          <w:sz w:val="22"/>
          <w:szCs w:val="22"/>
        </w:rPr>
      </w:pPr>
    </w:p>
    <w:p w:rsidR="00BF5E36" w:rsidRPr="00205FF7" w:rsidRDefault="00BF5E36" w:rsidP="00BF5E36">
      <w:pPr>
        <w:pStyle w:val="Odstavecseseznamem"/>
        <w:numPr>
          <w:ilvl w:val="0"/>
          <w:numId w:val="17"/>
        </w:numPr>
        <w:tabs>
          <w:tab w:val="num" w:pos="-2268"/>
        </w:tabs>
        <w:ind w:left="567" w:hanging="567"/>
        <w:jc w:val="both"/>
        <w:rPr>
          <w:sz w:val="22"/>
          <w:szCs w:val="22"/>
        </w:rPr>
      </w:pPr>
      <w:r w:rsidRPr="00205FF7">
        <w:rPr>
          <w:sz w:val="22"/>
          <w:szCs w:val="22"/>
        </w:rPr>
        <w:t>Zhotovitel je povinen připravit před zahájením přejímacího řízení tyto doklady:</w:t>
      </w:r>
    </w:p>
    <w:p w:rsidR="00BF5E36" w:rsidRPr="00A20005" w:rsidRDefault="00BF5E36" w:rsidP="00BF5E36">
      <w:pPr>
        <w:numPr>
          <w:ilvl w:val="0"/>
          <w:numId w:val="12"/>
        </w:numPr>
        <w:tabs>
          <w:tab w:val="clear" w:pos="360"/>
          <w:tab w:val="num" w:pos="-2268"/>
        </w:tabs>
        <w:ind w:left="567" w:hanging="567"/>
        <w:jc w:val="both"/>
        <w:rPr>
          <w:sz w:val="22"/>
          <w:szCs w:val="22"/>
        </w:rPr>
      </w:pPr>
      <w:r w:rsidRPr="00A20005">
        <w:rPr>
          <w:sz w:val="22"/>
          <w:szCs w:val="22"/>
        </w:rPr>
        <w:t>projektovou dokumentaci se zakreslením podle skutečného stavu provedených prací</w:t>
      </w:r>
    </w:p>
    <w:p w:rsidR="00BF5E36" w:rsidRPr="00A20005" w:rsidRDefault="00BF5E36" w:rsidP="00BF5E36">
      <w:pPr>
        <w:numPr>
          <w:ilvl w:val="0"/>
          <w:numId w:val="12"/>
        </w:numPr>
        <w:tabs>
          <w:tab w:val="clear" w:pos="360"/>
          <w:tab w:val="num" w:pos="-2268"/>
        </w:tabs>
        <w:ind w:left="567" w:hanging="567"/>
        <w:jc w:val="both"/>
        <w:rPr>
          <w:sz w:val="22"/>
          <w:szCs w:val="22"/>
        </w:rPr>
      </w:pPr>
      <w:r w:rsidRPr="00A20005">
        <w:rPr>
          <w:sz w:val="22"/>
          <w:szCs w:val="22"/>
        </w:rPr>
        <w:t xml:space="preserve">veškeré doklady potřebné ke kolaudaci a zprovoznění </w:t>
      </w:r>
      <w:r>
        <w:rPr>
          <w:sz w:val="22"/>
          <w:szCs w:val="22"/>
        </w:rPr>
        <w:t>D</w:t>
      </w:r>
      <w:r w:rsidRPr="00A20005">
        <w:rPr>
          <w:sz w:val="22"/>
          <w:szCs w:val="22"/>
        </w:rPr>
        <w:t>íla, průvodní technick</w:t>
      </w:r>
      <w:r>
        <w:rPr>
          <w:sz w:val="22"/>
          <w:szCs w:val="22"/>
        </w:rPr>
        <w:t>ou</w:t>
      </w:r>
      <w:r w:rsidRPr="00A20005">
        <w:rPr>
          <w:sz w:val="22"/>
          <w:szCs w:val="22"/>
        </w:rPr>
        <w:t xml:space="preserve"> dokumentac</w:t>
      </w:r>
      <w:r>
        <w:rPr>
          <w:sz w:val="22"/>
          <w:szCs w:val="22"/>
        </w:rPr>
        <w:t>i</w:t>
      </w:r>
    </w:p>
    <w:p w:rsidR="00BF5E36" w:rsidRPr="00A20005" w:rsidRDefault="00BF5E36" w:rsidP="00BF5E36">
      <w:pPr>
        <w:numPr>
          <w:ilvl w:val="0"/>
          <w:numId w:val="12"/>
        </w:numPr>
        <w:tabs>
          <w:tab w:val="clear" w:pos="360"/>
          <w:tab w:val="num" w:pos="-2268"/>
        </w:tabs>
        <w:ind w:left="567" w:hanging="567"/>
        <w:jc w:val="both"/>
        <w:rPr>
          <w:sz w:val="22"/>
          <w:szCs w:val="22"/>
        </w:rPr>
      </w:pPr>
      <w:r w:rsidRPr="00A20005">
        <w:rPr>
          <w:sz w:val="22"/>
          <w:szCs w:val="22"/>
        </w:rPr>
        <w:t>záruční listy,</w:t>
      </w:r>
      <w:r>
        <w:rPr>
          <w:sz w:val="22"/>
          <w:szCs w:val="22"/>
        </w:rPr>
        <w:t xml:space="preserve"> </w:t>
      </w:r>
      <w:r w:rsidRPr="00A20005">
        <w:rPr>
          <w:sz w:val="22"/>
          <w:szCs w:val="22"/>
        </w:rPr>
        <w:t>certifikáty dokládající jakost použitých materiálů a výrobků</w:t>
      </w:r>
    </w:p>
    <w:p w:rsidR="00BF5E36" w:rsidRDefault="00BF5E36" w:rsidP="00BF5E36">
      <w:pPr>
        <w:numPr>
          <w:ilvl w:val="0"/>
          <w:numId w:val="12"/>
        </w:numPr>
        <w:tabs>
          <w:tab w:val="clear" w:pos="360"/>
          <w:tab w:val="num" w:pos="-2268"/>
        </w:tabs>
        <w:ind w:left="567" w:hanging="567"/>
        <w:jc w:val="both"/>
        <w:rPr>
          <w:sz w:val="22"/>
          <w:szCs w:val="22"/>
        </w:rPr>
      </w:pPr>
      <w:r w:rsidRPr="00A20005">
        <w:rPr>
          <w:sz w:val="22"/>
          <w:szCs w:val="22"/>
        </w:rPr>
        <w:t>zápis o předání</w:t>
      </w:r>
      <w:r>
        <w:rPr>
          <w:sz w:val="22"/>
          <w:szCs w:val="22"/>
        </w:rPr>
        <w:t xml:space="preserve"> a</w:t>
      </w:r>
      <w:r w:rsidRPr="00A20005">
        <w:rPr>
          <w:sz w:val="22"/>
          <w:szCs w:val="22"/>
        </w:rPr>
        <w:t xml:space="preserve"> převzetí </w:t>
      </w:r>
      <w:r>
        <w:rPr>
          <w:sz w:val="22"/>
          <w:szCs w:val="22"/>
        </w:rPr>
        <w:t>D</w:t>
      </w:r>
      <w:r w:rsidRPr="00A20005">
        <w:rPr>
          <w:sz w:val="22"/>
          <w:szCs w:val="22"/>
        </w:rPr>
        <w:t>íla</w:t>
      </w:r>
    </w:p>
    <w:p w:rsidR="00BF5E36" w:rsidRPr="00A20005" w:rsidRDefault="00BF5E36" w:rsidP="00BF5E36">
      <w:pPr>
        <w:jc w:val="both"/>
        <w:rPr>
          <w:sz w:val="22"/>
          <w:szCs w:val="22"/>
        </w:rPr>
      </w:pPr>
    </w:p>
    <w:p w:rsidR="00BF5E36" w:rsidRPr="00A20005" w:rsidRDefault="00BF5E36" w:rsidP="00BF5E36">
      <w:pPr>
        <w:tabs>
          <w:tab w:val="num" w:pos="-2268"/>
        </w:tabs>
        <w:ind w:left="567" w:hanging="567"/>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II.</w:t>
      </w:r>
    </w:p>
    <w:p w:rsidR="00BF5E36" w:rsidRPr="00A20005" w:rsidRDefault="00BF5E36" w:rsidP="00BF5E36">
      <w:pPr>
        <w:tabs>
          <w:tab w:val="num" w:pos="-2268"/>
        </w:tabs>
        <w:ind w:left="567" w:hanging="567"/>
        <w:jc w:val="center"/>
        <w:rPr>
          <w:b/>
          <w:sz w:val="22"/>
          <w:szCs w:val="22"/>
        </w:rPr>
      </w:pPr>
      <w:r w:rsidRPr="00A20005">
        <w:rPr>
          <w:b/>
          <w:sz w:val="22"/>
          <w:szCs w:val="22"/>
        </w:rPr>
        <w:t>Doba plnění</w:t>
      </w:r>
    </w:p>
    <w:p w:rsidR="00BF5E36" w:rsidRPr="00A20005" w:rsidRDefault="00BF5E36" w:rsidP="00BF5E36">
      <w:pPr>
        <w:tabs>
          <w:tab w:val="num" w:pos="-2268"/>
        </w:tabs>
        <w:ind w:left="567" w:hanging="567"/>
        <w:rPr>
          <w:sz w:val="22"/>
          <w:szCs w:val="22"/>
        </w:rPr>
      </w:pPr>
    </w:p>
    <w:p w:rsidR="00BF5E36" w:rsidRDefault="00BF5E36" w:rsidP="00BF5E36">
      <w:pPr>
        <w:pStyle w:val="Odstavecseseznamem"/>
        <w:numPr>
          <w:ilvl w:val="3"/>
          <w:numId w:val="16"/>
        </w:numPr>
        <w:tabs>
          <w:tab w:val="num" w:pos="-2268"/>
        </w:tabs>
        <w:ind w:left="567" w:hanging="567"/>
        <w:rPr>
          <w:sz w:val="22"/>
          <w:szCs w:val="22"/>
        </w:rPr>
      </w:pPr>
      <w:r w:rsidRPr="0081483D">
        <w:rPr>
          <w:sz w:val="22"/>
          <w:szCs w:val="22"/>
        </w:rPr>
        <w:t>Zhotovitel se zavazuje provést a objednatel převzít Dílo v rozsahu podle čl. I. této smlouvy v následujících hlavních termínech:</w:t>
      </w:r>
    </w:p>
    <w:p w:rsidR="00BF5E36" w:rsidRPr="00A20005" w:rsidRDefault="00BF5E36" w:rsidP="00BF5E36">
      <w:pPr>
        <w:tabs>
          <w:tab w:val="num" w:pos="-2268"/>
        </w:tabs>
        <w:ind w:left="567" w:hanging="567"/>
        <w:rPr>
          <w:sz w:val="22"/>
          <w:szCs w:val="22"/>
        </w:rPr>
      </w:pPr>
    </w:p>
    <w:p w:rsidR="00BF5E36" w:rsidRPr="000676A8" w:rsidRDefault="00BF5E36" w:rsidP="000676A8">
      <w:pPr>
        <w:pStyle w:val="Nadpis4"/>
        <w:tabs>
          <w:tab w:val="num" w:pos="-2268"/>
        </w:tabs>
        <w:ind w:left="567" w:hanging="567"/>
        <w:rPr>
          <w:color w:val="auto"/>
        </w:rPr>
      </w:pPr>
      <w:r>
        <w:rPr>
          <w:bCs/>
          <w:color w:val="auto"/>
          <w:sz w:val="22"/>
          <w:szCs w:val="22"/>
        </w:rPr>
        <w:tab/>
      </w:r>
      <w:r w:rsidRPr="000676A8">
        <w:rPr>
          <w:bCs/>
          <w:color w:val="auto"/>
          <w:sz w:val="22"/>
          <w:szCs w:val="22"/>
        </w:rPr>
        <w:t>Zahájení prací na Díle:</w:t>
      </w:r>
      <w:r w:rsidRPr="000676A8">
        <w:rPr>
          <w:bCs/>
          <w:color w:val="auto"/>
          <w:sz w:val="22"/>
          <w:szCs w:val="22"/>
        </w:rPr>
        <w:tab/>
      </w:r>
      <w:r w:rsidRPr="000676A8">
        <w:rPr>
          <w:bCs/>
          <w:color w:val="auto"/>
          <w:sz w:val="22"/>
          <w:szCs w:val="22"/>
        </w:rPr>
        <w:tab/>
      </w:r>
      <w:r w:rsidRPr="000676A8">
        <w:rPr>
          <w:bCs/>
          <w:color w:val="auto"/>
          <w:sz w:val="22"/>
          <w:szCs w:val="22"/>
        </w:rPr>
        <w:tab/>
      </w:r>
      <w:r w:rsidR="00EC5F13">
        <w:rPr>
          <w:b/>
          <w:bCs/>
          <w:color w:val="auto"/>
          <w:sz w:val="22"/>
          <w:szCs w:val="22"/>
        </w:rPr>
        <w:t>15.4.2015</w:t>
      </w:r>
    </w:p>
    <w:p w:rsidR="00CF69D4" w:rsidRPr="00C71560" w:rsidRDefault="00BF5E36" w:rsidP="00CF69D4">
      <w:pPr>
        <w:spacing w:line="276" w:lineRule="auto"/>
        <w:ind w:left="567"/>
        <w:jc w:val="both"/>
        <w:rPr>
          <w:b/>
          <w:bCs/>
          <w:sz w:val="22"/>
          <w:szCs w:val="22"/>
        </w:rPr>
      </w:pPr>
      <w:r w:rsidRPr="0006593B">
        <w:rPr>
          <w:bCs/>
          <w:sz w:val="22"/>
          <w:szCs w:val="22"/>
        </w:rPr>
        <w:t>Ukončení stavby a předání Díla:</w:t>
      </w:r>
      <w:r w:rsidRPr="0006593B">
        <w:rPr>
          <w:bCs/>
          <w:sz w:val="22"/>
          <w:szCs w:val="22"/>
        </w:rPr>
        <w:tab/>
      </w:r>
      <w:r>
        <w:rPr>
          <w:bCs/>
          <w:sz w:val="22"/>
          <w:szCs w:val="22"/>
        </w:rPr>
        <w:tab/>
      </w:r>
      <w:r w:rsidR="00EC5F13">
        <w:rPr>
          <w:b/>
          <w:bCs/>
          <w:sz w:val="22"/>
          <w:szCs w:val="22"/>
        </w:rPr>
        <w:t>31.8.2015</w:t>
      </w:r>
    </w:p>
    <w:p w:rsidR="00BF5E36" w:rsidRPr="0006593B" w:rsidRDefault="00BF5E36" w:rsidP="00BF5E36">
      <w:pPr>
        <w:pStyle w:val="Nadpis4"/>
        <w:tabs>
          <w:tab w:val="num" w:pos="-2268"/>
        </w:tabs>
        <w:ind w:left="567" w:hanging="567"/>
        <w:rPr>
          <w:b/>
          <w:bCs/>
          <w:color w:val="auto"/>
          <w:sz w:val="22"/>
          <w:szCs w:val="22"/>
        </w:rPr>
      </w:pPr>
    </w:p>
    <w:p w:rsidR="00957753" w:rsidRPr="00957753" w:rsidRDefault="00957753" w:rsidP="00957753">
      <w:pPr>
        <w:ind w:left="2670"/>
        <w:jc w:val="both"/>
        <w:rPr>
          <w:sz w:val="22"/>
          <w:szCs w:val="22"/>
        </w:rPr>
      </w:pPr>
    </w:p>
    <w:p w:rsidR="00BF5E36" w:rsidRDefault="00BF5E36" w:rsidP="00957753">
      <w:pPr>
        <w:pStyle w:val="Odstavecseseznamem"/>
        <w:numPr>
          <w:ilvl w:val="3"/>
          <w:numId w:val="22"/>
        </w:numPr>
        <w:ind w:left="567" w:hanging="567"/>
        <w:jc w:val="both"/>
        <w:rPr>
          <w:sz w:val="22"/>
          <w:szCs w:val="22"/>
        </w:rPr>
      </w:pPr>
      <w:r w:rsidRPr="0081483D">
        <w:rPr>
          <w:sz w:val="22"/>
          <w:szCs w:val="22"/>
        </w:rPr>
        <w:t>V případě prodlení objednatele se splněním smluvních závazků, má zhotovitel právo na prodloužení termínu pro dokončení a předání díla, jakož i jednotlivých termínů stanovených časovým harmonogramem postupu provedení díla, a to o dobu pozastavení provádění díla. Zhotovitel je rovněž v takovém případě povinen přepracovat v tomto smyslu časový harmonogram postupu provedení díla a takto upravený předat bezodkladně objednateli.</w:t>
      </w:r>
    </w:p>
    <w:p w:rsidR="00BF5E36" w:rsidRDefault="00BF5E36" w:rsidP="00BF5E36">
      <w:pPr>
        <w:jc w:val="both"/>
        <w:rPr>
          <w:sz w:val="22"/>
          <w:szCs w:val="22"/>
        </w:rPr>
      </w:pPr>
    </w:p>
    <w:p w:rsidR="00BF5E36" w:rsidRDefault="00BF5E36" w:rsidP="00BF5E36">
      <w:pPr>
        <w:jc w:val="both"/>
        <w:rPr>
          <w:sz w:val="22"/>
          <w:szCs w:val="22"/>
        </w:rPr>
      </w:pPr>
    </w:p>
    <w:p w:rsidR="00957753" w:rsidRDefault="00957753" w:rsidP="00BF5E36">
      <w:pPr>
        <w:jc w:val="both"/>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III.</w:t>
      </w:r>
    </w:p>
    <w:p w:rsidR="00BF5E36" w:rsidRPr="00A20005" w:rsidRDefault="00BF5E36" w:rsidP="00BF5E36">
      <w:pPr>
        <w:tabs>
          <w:tab w:val="num" w:pos="-2268"/>
        </w:tabs>
        <w:ind w:left="567" w:hanging="567"/>
        <w:jc w:val="center"/>
        <w:rPr>
          <w:b/>
          <w:sz w:val="22"/>
          <w:szCs w:val="22"/>
        </w:rPr>
      </w:pPr>
      <w:r w:rsidRPr="00A20005">
        <w:rPr>
          <w:b/>
          <w:sz w:val="22"/>
          <w:szCs w:val="22"/>
        </w:rPr>
        <w:t xml:space="preserve">Cena </w:t>
      </w:r>
      <w:r>
        <w:rPr>
          <w:b/>
          <w:sz w:val="22"/>
          <w:szCs w:val="22"/>
        </w:rPr>
        <w:t>D</w:t>
      </w:r>
      <w:r w:rsidRPr="00A20005">
        <w:rPr>
          <w:b/>
          <w:sz w:val="22"/>
          <w:szCs w:val="22"/>
        </w:rPr>
        <w:t>íla</w:t>
      </w:r>
    </w:p>
    <w:p w:rsidR="00BF5E36" w:rsidRPr="00A20005" w:rsidRDefault="00BF5E36" w:rsidP="00BF5E36">
      <w:pPr>
        <w:numPr>
          <w:ilvl w:val="12"/>
          <w:numId w:val="0"/>
        </w:numPr>
        <w:tabs>
          <w:tab w:val="num" w:pos="-2268"/>
        </w:tabs>
        <w:ind w:left="567" w:hanging="567"/>
        <w:rPr>
          <w:b/>
          <w:sz w:val="22"/>
          <w:szCs w:val="22"/>
        </w:rPr>
      </w:pPr>
    </w:p>
    <w:p w:rsidR="00BF5E36" w:rsidRPr="00F132F7" w:rsidRDefault="00BF5E36" w:rsidP="00BF5E36">
      <w:pPr>
        <w:numPr>
          <w:ilvl w:val="0"/>
          <w:numId w:val="1"/>
        </w:numPr>
        <w:tabs>
          <w:tab w:val="num" w:pos="-2268"/>
        </w:tabs>
        <w:ind w:left="567" w:hanging="567"/>
        <w:jc w:val="both"/>
        <w:rPr>
          <w:i/>
          <w:sz w:val="22"/>
          <w:szCs w:val="22"/>
        </w:rPr>
      </w:pPr>
      <w:r w:rsidRPr="00F132F7">
        <w:rPr>
          <w:sz w:val="22"/>
          <w:szCs w:val="22"/>
        </w:rPr>
        <w:t xml:space="preserve">Cena </w:t>
      </w:r>
      <w:r>
        <w:rPr>
          <w:sz w:val="22"/>
          <w:szCs w:val="22"/>
        </w:rPr>
        <w:t>D</w:t>
      </w:r>
      <w:r w:rsidRPr="00F132F7">
        <w:rPr>
          <w:sz w:val="22"/>
          <w:szCs w:val="22"/>
        </w:rPr>
        <w:t>íla se stanoví dohodou smluvních stran v souladu se zákonem č. 526/1990 Sb., o cenách, ve znění pozdějších předpisů jako pevná a činí celkem bez DPH:</w:t>
      </w:r>
    </w:p>
    <w:p w:rsidR="00BF5E36" w:rsidRPr="00F132F7" w:rsidRDefault="00BF5E36" w:rsidP="00BF5E36">
      <w:pPr>
        <w:tabs>
          <w:tab w:val="num" w:pos="-2268"/>
        </w:tabs>
        <w:ind w:left="567" w:hanging="567"/>
        <w:jc w:val="both"/>
        <w:rPr>
          <w:sz w:val="22"/>
          <w:szCs w:val="22"/>
        </w:rPr>
      </w:pPr>
    </w:p>
    <w:p w:rsidR="00BF5E36" w:rsidRDefault="00BF5E36" w:rsidP="00BF5E36">
      <w:pPr>
        <w:tabs>
          <w:tab w:val="num" w:pos="-2268"/>
        </w:tabs>
        <w:ind w:left="567" w:hanging="567"/>
        <w:rPr>
          <w:sz w:val="22"/>
          <w:szCs w:val="22"/>
        </w:rPr>
      </w:pPr>
      <w:r>
        <w:rPr>
          <w:sz w:val="22"/>
          <w:szCs w:val="22"/>
        </w:rPr>
        <w:tab/>
      </w:r>
      <w:r w:rsidRPr="00F132F7">
        <w:rPr>
          <w:sz w:val="22"/>
          <w:szCs w:val="22"/>
        </w:rPr>
        <w:t>Cena prací bez DPH</w:t>
      </w:r>
      <w:r w:rsidRPr="00A20005">
        <w:rPr>
          <w:sz w:val="22"/>
          <w:szCs w:val="22"/>
        </w:rPr>
        <w:t xml:space="preserve">                                       </w:t>
      </w:r>
      <w:r w:rsidRPr="0081483D">
        <w:rPr>
          <w:sz w:val="22"/>
          <w:szCs w:val="22"/>
          <w:highlight w:val="yellow"/>
        </w:rPr>
        <w:t>………….</w:t>
      </w:r>
      <w:r w:rsidRPr="00A20005">
        <w:rPr>
          <w:sz w:val="22"/>
          <w:szCs w:val="22"/>
        </w:rPr>
        <w:t xml:space="preserve"> Kč </w:t>
      </w:r>
    </w:p>
    <w:p w:rsidR="00BF5E36" w:rsidRPr="00F132F7" w:rsidRDefault="00BF5E36" w:rsidP="00BF5E36">
      <w:pPr>
        <w:tabs>
          <w:tab w:val="num" w:pos="-2268"/>
        </w:tabs>
        <w:ind w:left="567" w:hanging="567"/>
        <w:rPr>
          <w:sz w:val="22"/>
          <w:szCs w:val="22"/>
        </w:rPr>
      </w:pPr>
      <w:r>
        <w:rPr>
          <w:sz w:val="22"/>
          <w:szCs w:val="22"/>
        </w:rPr>
        <w:tab/>
      </w:r>
      <w:r w:rsidRPr="00F132F7">
        <w:rPr>
          <w:sz w:val="22"/>
          <w:szCs w:val="22"/>
        </w:rPr>
        <w:t>Výše DPH bude stanovena a odvedena dle platných právních předpisů.</w:t>
      </w:r>
    </w:p>
    <w:p w:rsidR="00BF5E36" w:rsidRPr="00A20005" w:rsidRDefault="00BF5E36" w:rsidP="00BF5E36">
      <w:pPr>
        <w:tabs>
          <w:tab w:val="num" w:pos="-2268"/>
        </w:tabs>
        <w:ind w:left="567" w:hanging="567"/>
        <w:rPr>
          <w:b/>
          <w:sz w:val="22"/>
          <w:szCs w:val="22"/>
        </w:rPr>
      </w:pPr>
    </w:p>
    <w:p w:rsidR="00BF5E36" w:rsidRPr="00F132F7" w:rsidRDefault="00BF5E36" w:rsidP="00BF5E36">
      <w:pPr>
        <w:numPr>
          <w:ilvl w:val="0"/>
          <w:numId w:val="10"/>
        </w:numPr>
        <w:tabs>
          <w:tab w:val="clear" w:pos="360"/>
          <w:tab w:val="num" w:pos="-2268"/>
        </w:tabs>
        <w:ind w:left="567" w:hanging="567"/>
        <w:jc w:val="both"/>
        <w:rPr>
          <w:sz w:val="22"/>
          <w:szCs w:val="22"/>
        </w:rPr>
      </w:pPr>
      <w:r w:rsidRPr="00F132F7">
        <w:rPr>
          <w:sz w:val="22"/>
          <w:szCs w:val="22"/>
        </w:rPr>
        <w:t xml:space="preserve">Cena </w:t>
      </w:r>
      <w:r>
        <w:rPr>
          <w:sz w:val="22"/>
          <w:szCs w:val="22"/>
        </w:rPr>
        <w:t>D</w:t>
      </w:r>
      <w:r w:rsidRPr="00F132F7">
        <w:rPr>
          <w:sz w:val="22"/>
          <w:szCs w:val="22"/>
        </w:rPr>
        <w:t xml:space="preserve">íla je stanovena jako cena maximální a nepřekročitelná a zahrnuje veškeré dodávky a výkony potřebné k provedení </w:t>
      </w:r>
      <w:r>
        <w:rPr>
          <w:sz w:val="22"/>
          <w:szCs w:val="22"/>
        </w:rPr>
        <w:t>D</w:t>
      </w:r>
      <w:r w:rsidRPr="00F132F7">
        <w:rPr>
          <w:sz w:val="22"/>
          <w:szCs w:val="22"/>
        </w:rPr>
        <w:t xml:space="preserve">íla včetně vedlejších nákladů tak, jak jsou vymezeny v čl. I. této smlouvy. Cena obsahuje veškeré náklady zajišťující řádné plnění předmětu díla, včetně nákladů na zařízení staveniště a jeho provoz, dopravu, případné poplatky za energie a vodu po dobu provádění díla, odvoz a likvidaci odpadů, poplatky za skládky, střežení staveniště, náklady na svislou přepravu, úklid staveniště a jeho nejbližšího okolí v případě jeho znečištění prováděním díla, zábory veřejných ploch, dopravní značení po dobu provádění díla apod., dále včetně veškerých poplatků, které jsou platnými zákony, předpisy a nařízeními požadovány pro </w:t>
      </w:r>
      <w:r w:rsidRPr="00F132F7">
        <w:rPr>
          <w:sz w:val="22"/>
          <w:szCs w:val="22"/>
        </w:rPr>
        <w:lastRenderedPageBreak/>
        <w:t>splnění smluvních závazků včetně plnění, která nejsou ve smlouvě výslovně uvedena, ale o kterých zhotovitel vzhledem ke svým odborným znalostem a s vynaložením veškeré odborné péče věděl nebo vědět měl a mohl.</w:t>
      </w:r>
    </w:p>
    <w:p w:rsidR="00BF5E36" w:rsidRPr="00A20005" w:rsidRDefault="00BF5E36" w:rsidP="00BF5E36">
      <w:pPr>
        <w:tabs>
          <w:tab w:val="num" w:pos="-2268"/>
        </w:tabs>
        <w:ind w:left="567" w:hanging="567"/>
        <w:rPr>
          <w:sz w:val="22"/>
          <w:szCs w:val="22"/>
        </w:rPr>
      </w:pPr>
    </w:p>
    <w:p w:rsidR="00BF5E36" w:rsidRPr="00A20005" w:rsidRDefault="00BF5E36" w:rsidP="00BF5E36">
      <w:pPr>
        <w:numPr>
          <w:ilvl w:val="0"/>
          <w:numId w:val="10"/>
        </w:numPr>
        <w:tabs>
          <w:tab w:val="clear" w:pos="360"/>
          <w:tab w:val="num" w:pos="-2268"/>
        </w:tabs>
        <w:ind w:left="567" w:hanging="567"/>
        <w:rPr>
          <w:sz w:val="22"/>
          <w:szCs w:val="22"/>
        </w:rPr>
      </w:pPr>
      <w:r w:rsidRPr="00A20005">
        <w:rPr>
          <w:sz w:val="22"/>
          <w:szCs w:val="22"/>
        </w:rPr>
        <w:t xml:space="preserve">Cenová kalkulace </w:t>
      </w:r>
      <w:r>
        <w:rPr>
          <w:sz w:val="22"/>
          <w:szCs w:val="22"/>
        </w:rPr>
        <w:t>D</w:t>
      </w:r>
      <w:r w:rsidRPr="00A20005">
        <w:rPr>
          <w:sz w:val="22"/>
          <w:szCs w:val="22"/>
        </w:rPr>
        <w:t>íla je uvedena v položkové</w:t>
      </w:r>
      <w:r>
        <w:rPr>
          <w:sz w:val="22"/>
          <w:szCs w:val="22"/>
        </w:rPr>
        <w:t>m</w:t>
      </w:r>
      <w:r w:rsidRPr="00A20005">
        <w:rPr>
          <w:sz w:val="22"/>
          <w:szCs w:val="22"/>
        </w:rPr>
        <w:t xml:space="preserve"> rozpočtu </w:t>
      </w:r>
      <w:r>
        <w:rPr>
          <w:sz w:val="22"/>
          <w:szCs w:val="22"/>
        </w:rPr>
        <w:t xml:space="preserve">zhotovitele, který </w:t>
      </w:r>
      <w:r w:rsidRPr="00A20005">
        <w:rPr>
          <w:sz w:val="22"/>
          <w:szCs w:val="22"/>
        </w:rPr>
        <w:t>tvoří přílohu č. 1</w:t>
      </w:r>
      <w:r>
        <w:rPr>
          <w:sz w:val="22"/>
          <w:szCs w:val="22"/>
        </w:rPr>
        <w:t xml:space="preserve"> a 2</w:t>
      </w:r>
      <w:r w:rsidRPr="00A20005">
        <w:rPr>
          <w:sz w:val="22"/>
          <w:szCs w:val="22"/>
        </w:rPr>
        <w:t xml:space="preserve"> této </w:t>
      </w:r>
      <w:r>
        <w:rPr>
          <w:sz w:val="22"/>
          <w:szCs w:val="22"/>
        </w:rPr>
        <w:t>smlouvy</w:t>
      </w:r>
      <w:r w:rsidRPr="00A20005">
        <w:rPr>
          <w:sz w:val="22"/>
          <w:szCs w:val="22"/>
        </w:rPr>
        <w:t>.</w:t>
      </w:r>
    </w:p>
    <w:p w:rsidR="00BF5E36" w:rsidRPr="00A20005" w:rsidRDefault="00BF5E36" w:rsidP="00BF5E36">
      <w:pPr>
        <w:tabs>
          <w:tab w:val="num" w:pos="-2268"/>
        </w:tabs>
        <w:ind w:left="567" w:hanging="567"/>
        <w:rPr>
          <w:sz w:val="22"/>
          <w:szCs w:val="22"/>
        </w:rPr>
      </w:pPr>
    </w:p>
    <w:p w:rsidR="00BF5E36" w:rsidRPr="00A558D5" w:rsidRDefault="00BF5E36" w:rsidP="00BF5E36">
      <w:pPr>
        <w:numPr>
          <w:ilvl w:val="0"/>
          <w:numId w:val="10"/>
        </w:numPr>
        <w:tabs>
          <w:tab w:val="clear" w:pos="360"/>
          <w:tab w:val="num" w:pos="-2268"/>
        </w:tabs>
        <w:ind w:left="567" w:hanging="567"/>
        <w:jc w:val="both"/>
        <w:rPr>
          <w:sz w:val="22"/>
          <w:szCs w:val="22"/>
        </w:rPr>
      </w:pPr>
      <w:r w:rsidRPr="00A20005">
        <w:rPr>
          <w:sz w:val="22"/>
          <w:szCs w:val="22"/>
        </w:rPr>
        <w:t xml:space="preserve">Vícepráce nebo méněpráce, stejně jako případné rozdíly v rozsahu a kvalitě prací oproti rozsahu a kvalitě předmětu díla dle článku I. této smlouvy budou v průběhu realizace vyrovnány mezi objednatelem a zhotovitelem ve smyslu přípočtů a odpočtů formou dodatků k této smlouvě. Základem tvorby cen těchto přípočtů a odpočtů budou jednotkové ceny z nabídkových cen přiloženého rozpočtu. </w:t>
      </w:r>
      <w:r w:rsidRPr="00D35681">
        <w:rPr>
          <w:bCs/>
          <w:sz w:val="22"/>
          <w:szCs w:val="22"/>
        </w:rPr>
        <w:t xml:space="preserve">Oceňování případných dodatečných prací, u kterých nelze využít jednotkových cen uvedených v nabídce, bude provedeno podle ceníkových položek ÚRS aktualizovaných pro dané období. Při vyúčtování dílčích částí ceny dle postupu prací </w:t>
      </w:r>
      <w:r w:rsidRPr="00A558D5">
        <w:rPr>
          <w:b/>
          <w:bCs/>
          <w:sz w:val="22"/>
          <w:szCs w:val="22"/>
        </w:rPr>
        <w:t xml:space="preserve">je </w:t>
      </w:r>
      <w:r w:rsidRPr="00A558D5">
        <w:rPr>
          <w:bCs/>
          <w:sz w:val="22"/>
          <w:szCs w:val="22"/>
        </w:rPr>
        <w:t>zhotovitel povinen dodatečné práce vyčíslit samostatně tak, aby překročení nabídkové ceny z tohoto důvodu bylo objednatelem přezkoumatelné. Ocenění dodatečných prací musí být předem schváleno objednatelem a k jejich provedení musí být vydán objednatelem písemný pokyn. Schválení dodatečných prací nebo méněprací bude uvedeno na formulářích (změnových listech). Z jiných než uvedených důvodů, mimo důvody zákonné, se změna nabídkové ceny nepřipouští.</w:t>
      </w:r>
    </w:p>
    <w:p w:rsidR="00BF5E36" w:rsidRPr="00A558D5" w:rsidRDefault="00BF5E36" w:rsidP="00BF5E36">
      <w:pPr>
        <w:tabs>
          <w:tab w:val="num" w:pos="-2268"/>
        </w:tabs>
        <w:ind w:left="567" w:hanging="567"/>
        <w:jc w:val="both"/>
        <w:rPr>
          <w:sz w:val="22"/>
          <w:szCs w:val="22"/>
        </w:rPr>
      </w:pPr>
    </w:p>
    <w:p w:rsidR="00BF5E36" w:rsidRDefault="00BF5E36" w:rsidP="00BF5E36">
      <w:pPr>
        <w:numPr>
          <w:ilvl w:val="0"/>
          <w:numId w:val="10"/>
        </w:numPr>
        <w:tabs>
          <w:tab w:val="clear" w:pos="360"/>
          <w:tab w:val="num" w:pos="-2268"/>
        </w:tabs>
        <w:ind w:left="567" w:hanging="567"/>
        <w:jc w:val="both"/>
        <w:rPr>
          <w:sz w:val="22"/>
          <w:szCs w:val="22"/>
        </w:rPr>
      </w:pPr>
      <w:r w:rsidRPr="00A558D5">
        <w:rPr>
          <w:sz w:val="22"/>
          <w:szCs w:val="22"/>
        </w:rPr>
        <w:t xml:space="preserve">Zhotovitel má právo na úhradu víceprací dle odst. 4. tohoto článku nad stanovenou cenu díla pouze v případě, kdy jejich provedení bylo vyžádáno statutárním zástupcem objednatele a byl předem dohodnut jejich rozsah a cena písemným dodatkem k této smlouvě. </w:t>
      </w:r>
    </w:p>
    <w:p w:rsidR="00A558D5" w:rsidRPr="00A558D5" w:rsidRDefault="00A558D5" w:rsidP="00A558D5">
      <w:pPr>
        <w:tabs>
          <w:tab w:val="num" w:pos="-2268"/>
        </w:tabs>
        <w:jc w:val="both"/>
        <w:rPr>
          <w:sz w:val="22"/>
          <w:szCs w:val="22"/>
        </w:rPr>
      </w:pPr>
    </w:p>
    <w:p w:rsidR="00BF5E36" w:rsidRPr="00A558D5" w:rsidRDefault="00BF5E36" w:rsidP="00BF5E36">
      <w:pPr>
        <w:numPr>
          <w:ilvl w:val="0"/>
          <w:numId w:val="10"/>
        </w:numPr>
        <w:tabs>
          <w:tab w:val="clear" w:pos="360"/>
          <w:tab w:val="num" w:pos="-2268"/>
        </w:tabs>
        <w:ind w:left="567" w:hanging="567"/>
        <w:jc w:val="both"/>
        <w:rPr>
          <w:sz w:val="22"/>
          <w:szCs w:val="22"/>
        </w:rPr>
      </w:pPr>
      <w:r w:rsidRPr="00A558D5">
        <w:rPr>
          <w:sz w:val="22"/>
          <w:szCs w:val="22"/>
        </w:rPr>
        <w:t>Dodatečné práce provedené zhotovitelem, aniž byla sjednána příslušná změna smlouvy, popř. bez písemného souhlasu objednatele, nebudou zhotoviteli uhrazeny a zhotovitel se zavazuje na výzvu objednatele takové části díla případně i odstranit.</w:t>
      </w:r>
    </w:p>
    <w:p w:rsidR="00BF5E36" w:rsidRDefault="00BF5E36" w:rsidP="00BF5E36">
      <w:pPr>
        <w:tabs>
          <w:tab w:val="num" w:pos="-2268"/>
        </w:tabs>
        <w:ind w:left="567" w:hanging="567"/>
        <w:jc w:val="both"/>
        <w:rPr>
          <w:sz w:val="22"/>
          <w:szCs w:val="22"/>
        </w:rPr>
      </w:pPr>
    </w:p>
    <w:p w:rsidR="00957753" w:rsidRDefault="00957753" w:rsidP="00BF5E36">
      <w:pPr>
        <w:tabs>
          <w:tab w:val="num" w:pos="-2268"/>
        </w:tabs>
        <w:ind w:left="567" w:hanging="567"/>
        <w:jc w:val="both"/>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IV.</w:t>
      </w:r>
    </w:p>
    <w:p w:rsidR="00BF5E36" w:rsidRPr="00A20005" w:rsidRDefault="00BF5E36" w:rsidP="00BF5E36">
      <w:pPr>
        <w:tabs>
          <w:tab w:val="num" w:pos="-2268"/>
        </w:tabs>
        <w:ind w:left="567" w:hanging="567"/>
        <w:jc w:val="center"/>
        <w:rPr>
          <w:b/>
          <w:sz w:val="22"/>
          <w:szCs w:val="22"/>
        </w:rPr>
      </w:pPr>
      <w:r w:rsidRPr="00A20005">
        <w:rPr>
          <w:b/>
          <w:sz w:val="22"/>
          <w:szCs w:val="22"/>
        </w:rPr>
        <w:t>Platební podmínky a fakturace</w:t>
      </w:r>
    </w:p>
    <w:p w:rsidR="00BF5E36" w:rsidRPr="00A20005" w:rsidRDefault="00BF5E36" w:rsidP="00BF5E36">
      <w:pPr>
        <w:pStyle w:val="Zhlav"/>
        <w:tabs>
          <w:tab w:val="clear" w:pos="4536"/>
          <w:tab w:val="clear" w:pos="9072"/>
          <w:tab w:val="num" w:pos="-2268"/>
        </w:tabs>
        <w:ind w:left="567" w:hanging="567"/>
        <w:rPr>
          <w:sz w:val="22"/>
          <w:szCs w:val="22"/>
        </w:rPr>
      </w:pPr>
    </w:p>
    <w:p w:rsidR="00DB702B" w:rsidRPr="00DB702B" w:rsidRDefault="00BF5E36" w:rsidP="00DB702B">
      <w:pPr>
        <w:numPr>
          <w:ilvl w:val="0"/>
          <w:numId w:val="14"/>
        </w:numPr>
        <w:tabs>
          <w:tab w:val="clear" w:pos="720"/>
          <w:tab w:val="num" w:pos="-2268"/>
        </w:tabs>
        <w:ind w:left="567" w:hanging="567"/>
        <w:jc w:val="both"/>
        <w:rPr>
          <w:sz w:val="22"/>
          <w:szCs w:val="22"/>
        </w:rPr>
      </w:pPr>
      <w:r w:rsidRPr="005C07E5">
        <w:rPr>
          <w:sz w:val="22"/>
          <w:szCs w:val="22"/>
        </w:rPr>
        <w:t>Objednatel uhradí zhotoviteli</w:t>
      </w:r>
      <w:r w:rsidRPr="005C07E5">
        <w:rPr>
          <w:b/>
          <w:sz w:val="22"/>
          <w:szCs w:val="22"/>
        </w:rPr>
        <w:t xml:space="preserve"> </w:t>
      </w:r>
      <w:r w:rsidRPr="005C07E5">
        <w:rPr>
          <w:sz w:val="22"/>
          <w:szCs w:val="22"/>
        </w:rPr>
        <w:t xml:space="preserve">cenu díla </w:t>
      </w:r>
      <w:r w:rsidR="005C07E5" w:rsidRPr="005C07E5">
        <w:rPr>
          <w:sz w:val="22"/>
          <w:szCs w:val="22"/>
        </w:rPr>
        <w:t xml:space="preserve">po kompletním dokončení. podkladem pro vystavení faktury bude předávací protokol stavby </w:t>
      </w:r>
      <w:r w:rsidR="005C07E5">
        <w:rPr>
          <w:sz w:val="22"/>
          <w:szCs w:val="22"/>
        </w:rPr>
        <w:t xml:space="preserve">a soupis provedených prací </w:t>
      </w:r>
      <w:r w:rsidR="005C07E5" w:rsidRPr="005C07E5">
        <w:rPr>
          <w:sz w:val="22"/>
          <w:szCs w:val="22"/>
        </w:rPr>
        <w:t xml:space="preserve">potvrzený objednatelem. </w:t>
      </w:r>
    </w:p>
    <w:p w:rsidR="00DB702B" w:rsidRPr="005C07E5" w:rsidRDefault="00DB702B" w:rsidP="00BF5E36">
      <w:pPr>
        <w:numPr>
          <w:ilvl w:val="0"/>
          <w:numId w:val="14"/>
        </w:numPr>
        <w:tabs>
          <w:tab w:val="clear" w:pos="720"/>
          <w:tab w:val="num" w:pos="-2268"/>
        </w:tabs>
        <w:ind w:left="567" w:hanging="567"/>
        <w:jc w:val="both"/>
        <w:rPr>
          <w:sz w:val="22"/>
          <w:szCs w:val="22"/>
        </w:rPr>
      </w:pPr>
      <w:r w:rsidRPr="00E708A7">
        <w:t xml:space="preserve">Odsouhlasením soupisu provedených prací </w:t>
      </w:r>
      <w:r w:rsidR="005C07E5">
        <w:t>o</w:t>
      </w:r>
      <w:r w:rsidRPr="00E708A7">
        <w:t>bjednatelem vzniká zhotoviteli právo fakturovat odsouhlasenou cenu plnění.</w:t>
      </w:r>
    </w:p>
    <w:p w:rsidR="005C07E5" w:rsidRPr="00DB702B" w:rsidRDefault="005C07E5" w:rsidP="005C07E5">
      <w:pPr>
        <w:jc w:val="both"/>
        <w:rPr>
          <w:sz w:val="22"/>
          <w:szCs w:val="22"/>
        </w:rPr>
      </w:pPr>
    </w:p>
    <w:p w:rsidR="00DB702B" w:rsidRPr="00DB702B" w:rsidRDefault="00DB702B" w:rsidP="00BF5E36">
      <w:pPr>
        <w:numPr>
          <w:ilvl w:val="0"/>
          <w:numId w:val="14"/>
        </w:numPr>
        <w:tabs>
          <w:tab w:val="clear" w:pos="720"/>
          <w:tab w:val="num" w:pos="-2268"/>
        </w:tabs>
        <w:ind w:left="567" w:hanging="567"/>
        <w:jc w:val="both"/>
        <w:rPr>
          <w:sz w:val="22"/>
          <w:szCs w:val="22"/>
        </w:rPr>
      </w:pPr>
      <w:r w:rsidRPr="00E708A7">
        <w:t xml:space="preserve">Doba splatnosti faktury zhotovitele je stanovena dohodou smluvních stran na 30 dní ode dne doručení faktury objednateli. </w:t>
      </w:r>
    </w:p>
    <w:p w:rsidR="00DB702B" w:rsidRPr="00DB702B" w:rsidRDefault="00DB702B" w:rsidP="00DB702B">
      <w:pPr>
        <w:tabs>
          <w:tab w:val="num" w:pos="-2268"/>
        </w:tabs>
        <w:jc w:val="both"/>
        <w:rPr>
          <w:sz w:val="22"/>
          <w:szCs w:val="22"/>
        </w:rPr>
      </w:pPr>
    </w:p>
    <w:p w:rsidR="00DB702B" w:rsidRPr="00DB702B" w:rsidRDefault="00DB702B" w:rsidP="00BF5E36">
      <w:pPr>
        <w:pStyle w:val="Normlnweb"/>
        <w:numPr>
          <w:ilvl w:val="0"/>
          <w:numId w:val="14"/>
        </w:numPr>
        <w:tabs>
          <w:tab w:val="clear" w:pos="720"/>
          <w:tab w:val="num" w:pos="-2268"/>
        </w:tabs>
        <w:spacing w:before="0" w:after="0"/>
        <w:ind w:left="567" w:hanging="567"/>
        <w:jc w:val="both"/>
        <w:rPr>
          <w:sz w:val="22"/>
          <w:szCs w:val="22"/>
        </w:rPr>
      </w:pPr>
      <w:r w:rsidRPr="00E708A7">
        <w:t>Faktura zhotovitele musí obsahovat všechny náležitosti daňového dokladu dle zákona č.</w:t>
      </w:r>
      <w:r>
        <w:t xml:space="preserve"> 235/2004 Sb., o dani z přidané hodnoty v platném znění.</w:t>
      </w:r>
    </w:p>
    <w:p w:rsidR="00DB702B" w:rsidRPr="00DB702B" w:rsidRDefault="00DB702B" w:rsidP="00DB702B">
      <w:pPr>
        <w:pStyle w:val="Normlnweb"/>
        <w:tabs>
          <w:tab w:val="num" w:pos="-2268"/>
        </w:tabs>
        <w:spacing w:before="0" w:after="0"/>
        <w:jc w:val="both"/>
        <w:rPr>
          <w:sz w:val="22"/>
          <w:szCs w:val="22"/>
        </w:rPr>
      </w:pPr>
    </w:p>
    <w:p w:rsidR="00BF5E36" w:rsidRPr="00DB702B" w:rsidRDefault="00BF5E36" w:rsidP="00BF5E36">
      <w:pPr>
        <w:pStyle w:val="Normlnweb"/>
        <w:numPr>
          <w:ilvl w:val="0"/>
          <w:numId w:val="14"/>
        </w:numPr>
        <w:tabs>
          <w:tab w:val="clear" w:pos="720"/>
          <w:tab w:val="num" w:pos="-2268"/>
        </w:tabs>
        <w:spacing w:before="0" w:after="0"/>
        <w:ind w:left="567" w:hanging="567"/>
        <w:jc w:val="both"/>
        <w:rPr>
          <w:sz w:val="22"/>
          <w:szCs w:val="22"/>
        </w:rPr>
      </w:pPr>
      <w:r w:rsidRPr="00DB702B">
        <w:rPr>
          <w:sz w:val="22"/>
          <w:szCs w:val="22"/>
        </w:rPr>
        <w:t xml:space="preserve">Objednatel je oprávněn před uplynutím lhůty splatnosti vrátit bez proplacení fakturu, která neobsahuje některou náležitost nebo má jiné závady v obsahu. Ve vrácené faktuře musí objednatel vyznačit důvod vrácení. Oprávněným vrácením faktury přestává běžet původní lhůta splatnosti. Celá lhůta běží znovu ode dne doručení opravené nebo nově vyhotovené faktury. </w:t>
      </w:r>
    </w:p>
    <w:p w:rsidR="00BF5E36" w:rsidRPr="00A20005" w:rsidRDefault="00BF5E36" w:rsidP="00BF5E36">
      <w:pPr>
        <w:tabs>
          <w:tab w:val="num" w:pos="-2268"/>
        </w:tabs>
        <w:ind w:left="567" w:hanging="567"/>
        <w:jc w:val="both"/>
        <w:rPr>
          <w:sz w:val="22"/>
          <w:szCs w:val="22"/>
        </w:rPr>
      </w:pPr>
    </w:p>
    <w:p w:rsidR="00BF5E36" w:rsidRDefault="00BF5E36" w:rsidP="00BF5E36">
      <w:pPr>
        <w:numPr>
          <w:ilvl w:val="0"/>
          <w:numId w:val="14"/>
        </w:numPr>
        <w:tabs>
          <w:tab w:val="clear" w:pos="720"/>
          <w:tab w:val="num" w:pos="-2268"/>
        </w:tabs>
        <w:ind w:left="567" w:hanging="567"/>
        <w:jc w:val="both"/>
        <w:rPr>
          <w:sz w:val="22"/>
          <w:szCs w:val="22"/>
        </w:rPr>
      </w:pPr>
      <w:r w:rsidRPr="008B18D5">
        <w:rPr>
          <w:sz w:val="22"/>
          <w:szCs w:val="22"/>
        </w:rPr>
        <w:t>Fakturu je zhotovitel povinen doručit na adresu</w:t>
      </w:r>
      <w:r w:rsidR="00DB702B">
        <w:rPr>
          <w:sz w:val="22"/>
          <w:szCs w:val="22"/>
        </w:rPr>
        <w:t xml:space="preserve"> objednatele.</w:t>
      </w:r>
      <w:r w:rsidRPr="008B18D5">
        <w:rPr>
          <w:sz w:val="22"/>
          <w:szCs w:val="22"/>
        </w:rPr>
        <w:t>Jiné doručení nebude považováno za řádné s tím, že objednateli nevznikne povinnost fakturu doručenou jiným způsobem uhradit. Úhrada</w:t>
      </w:r>
      <w:r w:rsidRPr="00A20005">
        <w:rPr>
          <w:sz w:val="22"/>
          <w:szCs w:val="22"/>
        </w:rPr>
        <w:t xml:space="preserve"> je provedena řádně a včas, je-li příslušná částka odepsána z účtu objednatele nejpozději v poslední den splatnosti. </w:t>
      </w:r>
    </w:p>
    <w:p w:rsidR="00BF5E36" w:rsidRDefault="00BF5E36" w:rsidP="00BF5E36">
      <w:pPr>
        <w:tabs>
          <w:tab w:val="num" w:pos="-2268"/>
        </w:tabs>
        <w:ind w:left="567" w:hanging="567"/>
        <w:jc w:val="both"/>
        <w:rPr>
          <w:sz w:val="22"/>
          <w:szCs w:val="22"/>
        </w:rPr>
      </w:pPr>
    </w:p>
    <w:p w:rsidR="00BF5E36" w:rsidRPr="008B18D5" w:rsidRDefault="00BF5E36" w:rsidP="00BF5E36">
      <w:pPr>
        <w:numPr>
          <w:ilvl w:val="0"/>
          <w:numId w:val="14"/>
        </w:numPr>
        <w:tabs>
          <w:tab w:val="clear" w:pos="720"/>
          <w:tab w:val="num" w:pos="-2268"/>
        </w:tabs>
        <w:ind w:left="567" w:hanging="567"/>
        <w:jc w:val="both"/>
        <w:rPr>
          <w:sz w:val="22"/>
          <w:szCs w:val="22"/>
        </w:rPr>
      </w:pPr>
      <w:r w:rsidRPr="008B18D5">
        <w:rPr>
          <w:sz w:val="22"/>
          <w:szCs w:val="22"/>
        </w:rPr>
        <w:lastRenderedPageBreak/>
        <w:t>Úhradu daňového dokladu provede objednatel pouze na účet zhotovitele zveřejněný podle § 98 zákona č. 235/2004 Sb., o dani z přidané hodnoty, ve znění pozdějších předpisů správcem daně a to i v případě, že na daňovém dokladu bude uveden jiný bankovní účet. Pokud zhotovitel nebude mít bankovní účet zveřejněný správcem daně, provede objednatel úhradu na bankovní účet až po jeho zveřejnění správcem daně, aniž by byl objednatel v prodlení s úhradou. Zveřejnění bankovního účtu správcem daně oznámí zhotovitel bezodkladně objednateli.</w:t>
      </w:r>
    </w:p>
    <w:p w:rsidR="00BF5E36" w:rsidRPr="00A20005" w:rsidRDefault="00BF5E36" w:rsidP="00BF5E36">
      <w:pPr>
        <w:tabs>
          <w:tab w:val="num" w:pos="-2268"/>
        </w:tabs>
        <w:ind w:left="567" w:hanging="567"/>
        <w:jc w:val="both"/>
        <w:rPr>
          <w:sz w:val="22"/>
          <w:szCs w:val="22"/>
        </w:rPr>
      </w:pPr>
    </w:p>
    <w:p w:rsidR="00BF5E36" w:rsidRPr="00A20005" w:rsidRDefault="00BF5E36" w:rsidP="00BF5E36">
      <w:pPr>
        <w:numPr>
          <w:ilvl w:val="0"/>
          <w:numId w:val="14"/>
        </w:numPr>
        <w:tabs>
          <w:tab w:val="clear" w:pos="720"/>
          <w:tab w:val="num" w:pos="-2268"/>
        </w:tabs>
        <w:ind w:left="567" w:hanging="567"/>
        <w:rPr>
          <w:sz w:val="22"/>
          <w:szCs w:val="22"/>
        </w:rPr>
      </w:pPr>
      <w:r w:rsidRPr="00A20005">
        <w:rPr>
          <w:sz w:val="22"/>
          <w:szCs w:val="22"/>
        </w:rPr>
        <w:t xml:space="preserve">V případě prodlení objednatele s úhradou faktury uhradí objednatel zhotoviteli úrok z prodlení ve výši 0,05 </w:t>
      </w:r>
      <w:r w:rsidRPr="00A20005">
        <w:rPr>
          <w:i/>
          <w:sz w:val="22"/>
          <w:szCs w:val="22"/>
        </w:rPr>
        <w:t>%</w:t>
      </w:r>
      <w:r w:rsidRPr="00A20005">
        <w:rPr>
          <w:sz w:val="22"/>
          <w:szCs w:val="22"/>
        </w:rPr>
        <w:t xml:space="preserve"> z dlužné částky za každý i započatý den prodlení.</w:t>
      </w:r>
    </w:p>
    <w:p w:rsidR="00BF5E36" w:rsidRDefault="00BF5E36" w:rsidP="00BF5E36">
      <w:pPr>
        <w:pStyle w:val="Odstavecseseznamem"/>
        <w:tabs>
          <w:tab w:val="num" w:pos="-2268"/>
        </w:tabs>
        <w:ind w:left="567" w:hanging="567"/>
        <w:rPr>
          <w:sz w:val="22"/>
          <w:szCs w:val="22"/>
        </w:rPr>
      </w:pPr>
    </w:p>
    <w:p w:rsidR="00BF5E36" w:rsidRPr="00A20005" w:rsidRDefault="00BF5E36" w:rsidP="00BF5E36">
      <w:pPr>
        <w:numPr>
          <w:ilvl w:val="12"/>
          <w:numId w:val="0"/>
        </w:numPr>
        <w:tabs>
          <w:tab w:val="num" w:pos="-2268"/>
        </w:tabs>
        <w:ind w:left="567" w:hanging="567"/>
        <w:jc w:val="center"/>
        <w:rPr>
          <w:b/>
          <w:sz w:val="22"/>
          <w:szCs w:val="22"/>
        </w:rPr>
      </w:pPr>
      <w:r w:rsidRPr="00A20005">
        <w:rPr>
          <w:b/>
          <w:sz w:val="22"/>
          <w:szCs w:val="22"/>
        </w:rPr>
        <w:t>Čl. V.</w:t>
      </w:r>
    </w:p>
    <w:p w:rsidR="00BF5E36" w:rsidRPr="00A20005" w:rsidRDefault="00BF5E36" w:rsidP="00BF5E36">
      <w:pPr>
        <w:numPr>
          <w:ilvl w:val="12"/>
          <w:numId w:val="0"/>
        </w:numPr>
        <w:tabs>
          <w:tab w:val="num" w:pos="-2268"/>
        </w:tabs>
        <w:ind w:left="567" w:hanging="567"/>
        <w:jc w:val="center"/>
        <w:rPr>
          <w:sz w:val="22"/>
          <w:szCs w:val="22"/>
        </w:rPr>
      </w:pPr>
      <w:r w:rsidRPr="00A20005">
        <w:rPr>
          <w:b/>
          <w:sz w:val="22"/>
          <w:szCs w:val="22"/>
        </w:rPr>
        <w:t>Odpovědnost za vady, záruka za jakost</w:t>
      </w:r>
    </w:p>
    <w:p w:rsidR="00BF5E36" w:rsidRPr="00A20005" w:rsidRDefault="00BF5E36" w:rsidP="00BF5E36">
      <w:pPr>
        <w:pStyle w:val="Obsah1"/>
        <w:tabs>
          <w:tab w:val="clear" w:pos="600"/>
          <w:tab w:val="clear" w:pos="8494"/>
          <w:tab w:val="num" w:pos="-2268"/>
        </w:tabs>
        <w:ind w:left="567" w:hanging="567"/>
        <w:rPr>
          <w:bCs w:val="0"/>
          <w:caps w:val="0"/>
          <w:noProof w:val="0"/>
          <w:sz w:val="22"/>
          <w:szCs w:val="22"/>
        </w:rPr>
      </w:pPr>
    </w:p>
    <w:p w:rsidR="00BF5E36" w:rsidRPr="00A20005" w:rsidRDefault="00BF5E36" w:rsidP="00BF5E36">
      <w:pPr>
        <w:pStyle w:val="Zhlav"/>
        <w:numPr>
          <w:ilvl w:val="0"/>
          <w:numId w:val="2"/>
        </w:numPr>
        <w:tabs>
          <w:tab w:val="clear" w:pos="360"/>
          <w:tab w:val="clear" w:pos="4536"/>
          <w:tab w:val="clear" w:pos="9072"/>
          <w:tab w:val="num" w:pos="-2268"/>
        </w:tabs>
        <w:ind w:left="567" w:hanging="567"/>
        <w:jc w:val="both"/>
        <w:rPr>
          <w:sz w:val="22"/>
          <w:szCs w:val="22"/>
        </w:rPr>
      </w:pPr>
      <w:r w:rsidRPr="008B18D5">
        <w:rPr>
          <w:sz w:val="22"/>
          <w:szCs w:val="22"/>
        </w:rPr>
        <w:t xml:space="preserve">Zhotovitel odpovídá za vady díla vč. vad materiálů použitých ke zhotovení díla, které se vyskytnou po převzetí díla objednatelem v záruční době </w:t>
      </w:r>
      <w:r w:rsidRPr="008B18D5">
        <w:rPr>
          <w:b/>
          <w:sz w:val="22"/>
          <w:szCs w:val="22"/>
        </w:rPr>
        <w:t>60</w:t>
      </w:r>
      <w:r w:rsidRPr="008B18D5">
        <w:rPr>
          <w:sz w:val="22"/>
          <w:szCs w:val="22"/>
        </w:rPr>
        <w:t xml:space="preserve"> měsíců pokrývající celý předmět plnění. </w:t>
      </w:r>
      <w:r w:rsidRPr="008B18D5">
        <w:rPr>
          <w:sz w:val="22"/>
        </w:rPr>
        <w:t>Záruční doba počíná běžet dnem protokolárního předání a převzetí díla, příp. po odstranění veškerých vad a nedodělků zjištěných v předávacím řízení.</w:t>
      </w:r>
      <w:r>
        <w:rPr>
          <w:sz w:val="22"/>
        </w:rPr>
        <w:t xml:space="preserve"> </w:t>
      </w:r>
    </w:p>
    <w:p w:rsidR="00BF5E36" w:rsidRPr="00A20005" w:rsidRDefault="00BF5E36" w:rsidP="00BF5E36">
      <w:pPr>
        <w:pStyle w:val="Zhlav"/>
        <w:tabs>
          <w:tab w:val="clear" w:pos="4536"/>
          <w:tab w:val="clear" w:pos="9072"/>
          <w:tab w:val="num" w:pos="-2268"/>
        </w:tabs>
        <w:ind w:left="567" w:hanging="567"/>
        <w:jc w:val="both"/>
        <w:rPr>
          <w:sz w:val="22"/>
          <w:szCs w:val="22"/>
        </w:rPr>
      </w:pPr>
    </w:p>
    <w:p w:rsidR="00BF5E36" w:rsidRPr="000B32B1" w:rsidRDefault="00BF5E36" w:rsidP="00BF5E36">
      <w:pPr>
        <w:pStyle w:val="Zhlav"/>
        <w:numPr>
          <w:ilvl w:val="0"/>
          <w:numId w:val="2"/>
        </w:numPr>
        <w:tabs>
          <w:tab w:val="clear" w:pos="360"/>
          <w:tab w:val="clear" w:pos="4536"/>
          <w:tab w:val="clear" w:pos="9072"/>
          <w:tab w:val="num" w:pos="-2268"/>
        </w:tabs>
        <w:ind w:left="567" w:hanging="567"/>
        <w:jc w:val="both"/>
        <w:rPr>
          <w:sz w:val="22"/>
          <w:szCs w:val="22"/>
        </w:rPr>
      </w:pPr>
      <w:r w:rsidRPr="00A20005">
        <w:rPr>
          <w:sz w:val="22"/>
          <w:szCs w:val="22"/>
        </w:rPr>
        <w:t>Objednatel je povinen zhotoviteli oznámit vady Díla písemně bez zbytečného odkladu, je povinen vady specifikovat, popřípadě popsat, jak se projevují.</w:t>
      </w:r>
      <w:r w:rsidRPr="000B32B1">
        <w:rPr>
          <w:rFonts w:ascii="Calibri" w:hAnsi="Calibri"/>
          <w:b/>
          <w:sz w:val="22"/>
          <w:szCs w:val="22"/>
        </w:rPr>
        <w:t xml:space="preserve"> </w:t>
      </w:r>
      <w:r w:rsidRPr="000B32B1">
        <w:rPr>
          <w:sz w:val="22"/>
          <w:szCs w:val="22"/>
        </w:rPr>
        <w:t>Tyto vady je zhotovitel povinen v souladu s níže uvedenými podmínkami bezplatně odstranit.</w:t>
      </w:r>
    </w:p>
    <w:p w:rsidR="00BF5E36" w:rsidRPr="00A20005" w:rsidRDefault="00BF5E36" w:rsidP="00BF5E36">
      <w:pPr>
        <w:pStyle w:val="Zhlav"/>
        <w:tabs>
          <w:tab w:val="clear" w:pos="4536"/>
          <w:tab w:val="clear" w:pos="9072"/>
          <w:tab w:val="num" w:pos="-2268"/>
        </w:tabs>
        <w:ind w:left="567" w:hanging="567"/>
        <w:jc w:val="both"/>
        <w:rPr>
          <w:sz w:val="22"/>
          <w:szCs w:val="22"/>
        </w:rPr>
      </w:pPr>
    </w:p>
    <w:p w:rsidR="00BF5E36" w:rsidRPr="00A20005" w:rsidRDefault="00BF5E36" w:rsidP="00BF5E36">
      <w:pPr>
        <w:pStyle w:val="Zhlav"/>
        <w:numPr>
          <w:ilvl w:val="0"/>
          <w:numId w:val="2"/>
        </w:numPr>
        <w:tabs>
          <w:tab w:val="clear" w:pos="360"/>
          <w:tab w:val="clear" w:pos="4536"/>
          <w:tab w:val="clear" w:pos="9072"/>
          <w:tab w:val="num" w:pos="-2268"/>
        </w:tabs>
        <w:ind w:left="567" w:hanging="567"/>
        <w:jc w:val="both"/>
        <w:rPr>
          <w:sz w:val="22"/>
          <w:szCs w:val="22"/>
        </w:rPr>
      </w:pPr>
      <w:r w:rsidRPr="00A20005">
        <w:rPr>
          <w:sz w:val="22"/>
          <w:szCs w:val="22"/>
        </w:rPr>
        <w:t>Zhotovitel zahájí odstraňování závady v záruční době do 48 hodin po výzvě objednatele. V zásadě platí, že zhotovitel je povinen odstranit závadu bez zbytečných průtahů</w:t>
      </w:r>
      <w:r w:rsidRPr="000B32B1">
        <w:rPr>
          <w:sz w:val="22"/>
          <w:szCs w:val="22"/>
        </w:rPr>
        <w:t xml:space="preserve">, </w:t>
      </w:r>
      <w:r w:rsidRPr="000B32B1">
        <w:rPr>
          <w:sz w:val="22"/>
        </w:rPr>
        <w:t>nejpozději do 2 týdnů od reklamace vady, nebude-li smluvními stranami sjednáno jinak. V případě nedodržení těchto prováděcích termínů je objednatel dále oprávněn nedostatky nechat odstranit třetí osobou na náklady zhotovitele, a to bez předchozího upozornění na tuto skutečnost</w:t>
      </w:r>
      <w:r w:rsidRPr="00A20005">
        <w:rPr>
          <w:sz w:val="22"/>
          <w:szCs w:val="22"/>
        </w:rPr>
        <w:t xml:space="preserve">.     </w:t>
      </w:r>
    </w:p>
    <w:p w:rsidR="00BF5E36" w:rsidRDefault="00BF5E36" w:rsidP="00BF5E36">
      <w:pPr>
        <w:pStyle w:val="Zhlav"/>
        <w:tabs>
          <w:tab w:val="clear" w:pos="4536"/>
          <w:tab w:val="clear" w:pos="9072"/>
          <w:tab w:val="num" w:pos="-2268"/>
        </w:tabs>
        <w:ind w:left="567" w:hanging="567"/>
        <w:jc w:val="both"/>
        <w:rPr>
          <w:sz w:val="22"/>
          <w:szCs w:val="22"/>
        </w:rPr>
      </w:pPr>
    </w:p>
    <w:p w:rsidR="00A558D5" w:rsidRDefault="00A558D5" w:rsidP="00BF5E36">
      <w:pPr>
        <w:pStyle w:val="Zhlav"/>
        <w:tabs>
          <w:tab w:val="clear" w:pos="4536"/>
          <w:tab w:val="clear" w:pos="9072"/>
          <w:tab w:val="num" w:pos="-2268"/>
        </w:tabs>
        <w:ind w:left="567" w:hanging="567"/>
        <w:jc w:val="both"/>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VI.</w:t>
      </w:r>
    </w:p>
    <w:p w:rsidR="00BF5E36" w:rsidRPr="00A20005" w:rsidRDefault="00BF5E36" w:rsidP="00BF5E36">
      <w:pPr>
        <w:numPr>
          <w:ilvl w:val="12"/>
          <w:numId w:val="0"/>
        </w:numPr>
        <w:tabs>
          <w:tab w:val="num" w:pos="-2268"/>
        </w:tabs>
        <w:ind w:left="567" w:hanging="567"/>
        <w:jc w:val="center"/>
        <w:rPr>
          <w:b/>
          <w:sz w:val="22"/>
          <w:szCs w:val="22"/>
        </w:rPr>
      </w:pPr>
      <w:r w:rsidRPr="00A20005">
        <w:rPr>
          <w:b/>
          <w:sz w:val="22"/>
          <w:szCs w:val="22"/>
        </w:rPr>
        <w:t>Smluvní pokuta</w:t>
      </w:r>
    </w:p>
    <w:p w:rsidR="00BF5E36" w:rsidRPr="00A20005" w:rsidRDefault="00BF5E36" w:rsidP="00BF5E36">
      <w:pPr>
        <w:numPr>
          <w:ilvl w:val="12"/>
          <w:numId w:val="0"/>
        </w:numPr>
        <w:tabs>
          <w:tab w:val="num" w:pos="-2268"/>
        </w:tabs>
        <w:ind w:left="567" w:hanging="567"/>
        <w:jc w:val="both"/>
        <w:rPr>
          <w:sz w:val="22"/>
          <w:szCs w:val="22"/>
        </w:rPr>
      </w:pPr>
    </w:p>
    <w:p w:rsidR="00BF5E36" w:rsidRPr="00BC3674" w:rsidRDefault="00BF5E36" w:rsidP="00BF5E36">
      <w:pPr>
        <w:numPr>
          <w:ilvl w:val="0"/>
          <w:numId w:val="13"/>
        </w:numPr>
        <w:tabs>
          <w:tab w:val="num" w:pos="-2268"/>
        </w:tabs>
        <w:ind w:left="567" w:hanging="567"/>
        <w:jc w:val="both"/>
        <w:rPr>
          <w:sz w:val="22"/>
          <w:szCs w:val="22"/>
        </w:rPr>
      </w:pPr>
      <w:r w:rsidRPr="00BC3674">
        <w:rPr>
          <w:sz w:val="22"/>
          <w:szCs w:val="22"/>
        </w:rPr>
        <w:t xml:space="preserve">Objednatel je oprávněn uložit zhotoviteli smluvní pokutu v případě prodlení </w:t>
      </w:r>
      <w:r w:rsidRPr="00BC3674">
        <w:rPr>
          <w:sz w:val="22"/>
        </w:rPr>
        <w:t>s</w:t>
      </w:r>
      <w:r>
        <w:rPr>
          <w:sz w:val="22"/>
        </w:rPr>
        <w:t xml:space="preserve"> dílčím </w:t>
      </w:r>
      <w:r w:rsidRPr="00BC3674">
        <w:rPr>
          <w:sz w:val="22"/>
        </w:rPr>
        <w:t>termínem</w:t>
      </w:r>
      <w:r w:rsidRPr="00BC3674">
        <w:rPr>
          <w:sz w:val="22"/>
          <w:szCs w:val="22"/>
        </w:rPr>
        <w:t> plnění</w:t>
      </w:r>
      <w:r w:rsidRPr="00BC3674">
        <w:rPr>
          <w:sz w:val="22"/>
        </w:rPr>
        <w:t xml:space="preserve"> </w:t>
      </w:r>
      <w:r>
        <w:rPr>
          <w:sz w:val="22"/>
        </w:rPr>
        <w:t>D</w:t>
      </w:r>
      <w:r w:rsidRPr="00BC3674">
        <w:rPr>
          <w:sz w:val="22"/>
        </w:rPr>
        <w:t>íla</w:t>
      </w:r>
      <w:r>
        <w:rPr>
          <w:sz w:val="22"/>
        </w:rPr>
        <w:t xml:space="preserve"> dle harmonogramu</w:t>
      </w:r>
      <w:r w:rsidRPr="00BC3674">
        <w:rPr>
          <w:sz w:val="22"/>
        </w:rPr>
        <w:t xml:space="preserve"> </w:t>
      </w:r>
      <w:r w:rsidRPr="00BC3674">
        <w:rPr>
          <w:sz w:val="22"/>
          <w:szCs w:val="22"/>
        </w:rPr>
        <w:t xml:space="preserve">ve výši </w:t>
      </w:r>
      <w:r>
        <w:rPr>
          <w:sz w:val="22"/>
          <w:szCs w:val="22"/>
        </w:rPr>
        <w:t>0,1 %</w:t>
      </w:r>
      <w:r w:rsidRPr="00BC3674">
        <w:rPr>
          <w:sz w:val="22"/>
          <w:szCs w:val="22"/>
        </w:rPr>
        <w:t xml:space="preserve"> </w:t>
      </w:r>
      <w:r w:rsidRPr="000F2D65">
        <w:rPr>
          <w:color w:val="000000"/>
          <w:sz w:val="22"/>
          <w:szCs w:val="22"/>
        </w:rPr>
        <w:t xml:space="preserve">z celkové ceny </w:t>
      </w:r>
      <w:r>
        <w:rPr>
          <w:color w:val="000000"/>
          <w:sz w:val="22"/>
          <w:szCs w:val="22"/>
        </w:rPr>
        <w:t>D</w:t>
      </w:r>
      <w:r w:rsidRPr="000F2D65">
        <w:rPr>
          <w:color w:val="000000"/>
          <w:sz w:val="22"/>
          <w:szCs w:val="22"/>
        </w:rPr>
        <w:t>íla</w:t>
      </w:r>
      <w:r>
        <w:rPr>
          <w:color w:val="000000"/>
          <w:sz w:val="22"/>
          <w:szCs w:val="22"/>
        </w:rPr>
        <w:t xml:space="preserve"> bez DPH</w:t>
      </w:r>
      <w:r w:rsidRPr="00BC3674" w:rsidDel="00BC3674">
        <w:rPr>
          <w:sz w:val="22"/>
          <w:szCs w:val="22"/>
        </w:rPr>
        <w:t xml:space="preserve"> </w:t>
      </w:r>
      <w:r>
        <w:rPr>
          <w:sz w:val="22"/>
          <w:szCs w:val="22"/>
        </w:rPr>
        <w:t xml:space="preserve">za každý i započatý den prodlení. </w:t>
      </w:r>
      <w:r w:rsidRPr="00BC3674">
        <w:rPr>
          <w:sz w:val="22"/>
          <w:szCs w:val="22"/>
        </w:rPr>
        <w:t xml:space="preserve">V případě prodlení zhotovitele s termínem dokončení </w:t>
      </w:r>
      <w:r>
        <w:rPr>
          <w:sz w:val="22"/>
          <w:szCs w:val="22"/>
        </w:rPr>
        <w:t xml:space="preserve">a předání </w:t>
      </w:r>
      <w:r w:rsidRPr="00BC3674">
        <w:rPr>
          <w:sz w:val="22"/>
          <w:szCs w:val="22"/>
        </w:rPr>
        <w:t xml:space="preserve">Díla podle čl. II. této smlouvy zaplatí zhotovitel objednateli smluvní pokutu ve výši </w:t>
      </w:r>
      <w:r>
        <w:rPr>
          <w:color w:val="000000"/>
          <w:sz w:val="22"/>
          <w:szCs w:val="22"/>
        </w:rPr>
        <w:t>0,5 %</w:t>
      </w:r>
      <w:r w:rsidRPr="00EE5709">
        <w:rPr>
          <w:color w:val="000000"/>
          <w:sz w:val="22"/>
          <w:szCs w:val="22"/>
        </w:rPr>
        <w:t xml:space="preserve"> </w:t>
      </w:r>
      <w:r w:rsidRPr="000F2D65">
        <w:rPr>
          <w:color w:val="000000"/>
          <w:sz w:val="22"/>
          <w:szCs w:val="22"/>
        </w:rPr>
        <w:t xml:space="preserve">z celkové ceny </w:t>
      </w:r>
      <w:r>
        <w:rPr>
          <w:color w:val="000000"/>
          <w:sz w:val="22"/>
          <w:szCs w:val="22"/>
        </w:rPr>
        <w:t>D</w:t>
      </w:r>
      <w:r w:rsidRPr="000F2D65">
        <w:rPr>
          <w:color w:val="000000"/>
          <w:sz w:val="22"/>
          <w:szCs w:val="22"/>
        </w:rPr>
        <w:t>íla</w:t>
      </w:r>
      <w:r>
        <w:rPr>
          <w:color w:val="000000"/>
          <w:sz w:val="22"/>
          <w:szCs w:val="22"/>
        </w:rPr>
        <w:t xml:space="preserve"> bez DPH</w:t>
      </w:r>
      <w:r w:rsidRPr="00BC3674">
        <w:rPr>
          <w:sz w:val="22"/>
          <w:szCs w:val="22"/>
        </w:rPr>
        <w:t xml:space="preserve"> za každý i započatý den prodlení.</w:t>
      </w:r>
    </w:p>
    <w:p w:rsidR="00BF5E36" w:rsidRPr="00A20005" w:rsidRDefault="00BF5E36" w:rsidP="00BF5E36">
      <w:pPr>
        <w:numPr>
          <w:ilvl w:val="12"/>
          <w:numId w:val="0"/>
        </w:numPr>
        <w:tabs>
          <w:tab w:val="num" w:pos="-2268"/>
        </w:tabs>
        <w:ind w:left="567" w:hanging="567"/>
        <w:jc w:val="both"/>
        <w:rPr>
          <w:sz w:val="22"/>
          <w:szCs w:val="22"/>
        </w:rPr>
      </w:pPr>
    </w:p>
    <w:p w:rsidR="00BF5E36" w:rsidRDefault="00BF5E36" w:rsidP="00BF5E36">
      <w:pPr>
        <w:numPr>
          <w:ilvl w:val="0"/>
          <w:numId w:val="13"/>
        </w:numPr>
        <w:tabs>
          <w:tab w:val="num" w:pos="-2268"/>
        </w:tabs>
        <w:ind w:left="567" w:hanging="567"/>
        <w:jc w:val="both"/>
        <w:rPr>
          <w:sz w:val="22"/>
          <w:szCs w:val="22"/>
        </w:rPr>
      </w:pPr>
      <w:r w:rsidRPr="00A20005">
        <w:rPr>
          <w:sz w:val="22"/>
          <w:szCs w:val="22"/>
        </w:rPr>
        <w:t>Za nesplnění povinnosti zhotovitele vyklidit a zlikvidovat staveniště ve lhůtě podle čl. X.</w:t>
      </w:r>
      <w:r>
        <w:rPr>
          <w:sz w:val="22"/>
          <w:szCs w:val="22"/>
        </w:rPr>
        <w:t>, odst. 2</w:t>
      </w:r>
      <w:r w:rsidRPr="00A20005">
        <w:rPr>
          <w:sz w:val="22"/>
          <w:szCs w:val="22"/>
        </w:rPr>
        <w:t xml:space="preserve"> této smlouvy, zaplatí zhotovitel objednateli smluvní pokutu ve výši </w:t>
      </w:r>
      <w:r w:rsidRPr="00A20005">
        <w:rPr>
          <w:b/>
          <w:color w:val="000000"/>
          <w:sz w:val="22"/>
          <w:szCs w:val="22"/>
        </w:rPr>
        <w:t>1.00</w:t>
      </w:r>
      <w:r w:rsidRPr="0081483D">
        <w:rPr>
          <w:b/>
          <w:sz w:val="22"/>
          <w:szCs w:val="22"/>
        </w:rPr>
        <w:t>0,-</w:t>
      </w:r>
      <w:r w:rsidRPr="00A20005">
        <w:rPr>
          <w:sz w:val="22"/>
          <w:szCs w:val="22"/>
        </w:rPr>
        <w:t xml:space="preserve"> Kč za každý i započatý den prodlení.</w:t>
      </w:r>
    </w:p>
    <w:p w:rsidR="00BF5E36" w:rsidRDefault="00BF5E36" w:rsidP="00BF5E36">
      <w:pPr>
        <w:tabs>
          <w:tab w:val="num" w:pos="-2268"/>
        </w:tabs>
        <w:ind w:left="567" w:hanging="567"/>
        <w:jc w:val="both"/>
        <w:rPr>
          <w:sz w:val="22"/>
          <w:szCs w:val="22"/>
        </w:rPr>
      </w:pPr>
    </w:p>
    <w:p w:rsidR="00BF5E36" w:rsidRDefault="00BF5E36" w:rsidP="00BF5E36">
      <w:pPr>
        <w:numPr>
          <w:ilvl w:val="0"/>
          <w:numId w:val="13"/>
        </w:numPr>
        <w:tabs>
          <w:tab w:val="num" w:pos="-2268"/>
        </w:tabs>
        <w:ind w:left="567" w:hanging="567"/>
        <w:jc w:val="both"/>
        <w:rPr>
          <w:sz w:val="22"/>
          <w:szCs w:val="22"/>
        </w:rPr>
      </w:pPr>
      <w:r w:rsidRPr="00EE5709">
        <w:rPr>
          <w:sz w:val="22"/>
          <w:szCs w:val="22"/>
        </w:rPr>
        <w:t xml:space="preserve">Objednatel je oprávněn uložit zhotoviteli smluvní pokutu v případě prodlení </w:t>
      </w:r>
      <w:r w:rsidRPr="00EE5709">
        <w:rPr>
          <w:sz w:val="22"/>
        </w:rPr>
        <w:t xml:space="preserve">s odstraněním vad </w:t>
      </w:r>
      <w:r>
        <w:rPr>
          <w:sz w:val="22"/>
        </w:rPr>
        <w:t xml:space="preserve">a nedodělků </w:t>
      </w:r>
      <w:r w:rsidRPr="00EE5709">
        <w:rPr>
          <w:sz w:val="22"/>
        </w:rPr>
        <w:t xml:space="preserve">oproti lhůtám, jež byly </w:t>
      </w:r>
      <w:r w:rsidRPr="00EE5709">
        <w:rPr>
          <w:sz w:val="22"/>
          <w:szCs w:val="22"/>
        </w:rPr>
        <w:t>smluvními stranami</w:t>
      </w:r>
      <w:r w:rsidRPr="00EE5709">
        <w:rPr>
          <w:sz w:val="22"/>
        </w:rPr>
        <w:t xml:space="preserve"> stanoveny v</w:t>
      </w:r>
      <w:r w:rsidRPr="00EE5709">
        <w:rPr>
          <w:sz w:val="22"/>
          <w:szCs w:val="22"/>
        </w:rPr>
        <w:t> </w:t>
      </w:r>
      <w:r>
        <w:rPr>
          <w:sz w:val="22"/>
        </w:rPr>
        <w:t>protokolu o předání a převzetí D</w:t>
      </w:r>
      <w:r w:rsidRPr="00EE5709">
        <w:rPr>
          <w:sz w:val="22"/>
        </w:rPr>
        <w:t>íla</w:t>
      </w:r>
      <w:r w:rsidRPr="00EE5709">
        <w:rPr>
          <w:sz w:val="22"/>
          <w:szCs w:val="22"/>
        </w:rPr>
        <w:t xml:space="preserve"> a v případě prodlení </w:t>
      </w:r>
      <w:r w:rsidRPr="00EE5709">
        <w:rPr>
          <w:sz w:val="22"/>
        </w:rPr>
        <w:t>s</w:t>
      </w:r>
      <w:r w:rsidRPr="00EE5709">
        <w:rPr>
          <w:sz w:val="22"/>
          <w:szCs w:val="22"/>
        </w:rPr>
        <w:t> </w:t>
      </w:r>
      <w:r w:rsidRPr="00EE5709">
        <w:rPr>
          <w:sz w:val="22"/>
        </w:rPr>
        <w:t>odstraněním vad uplatněných objednatelem v</w:t>
      </w:r>
      <w:r w:rsidRPr="00EE5709">
        <w:rPr>
          <w:sz w:val="22"/>
          <w:szCs w:val="22"/>
        </w:rPr>
        <w:t> </w:t>
      </w:r>
      <w:r w:rsidRPr="00EE5709">
        <w:rPr>
          <w:sz w:val="22"/>
        </w:rPr>
        <w:t xml:space="preserve">záruční </w:t>
      </w:r>
      <w:r w:rsidRPr="00EE5709">
        <w:rPr>
          <w:sz w:val="22"/>
          <w:szCs w:val="22"/>
        </w:rPr>
        <w:t xml:space="preserve">lhůtě ve výši  </w:t>
      </w:r>
      <w:r w:rsidRPr="0081483D">
        <w:rPr>
          <w:b/>
          <w:sz w:val="22"/>
          <w:szCs w:val="22"/>
        </w:rPr>
        <w:t>5.000,- Kč</w:t>
      </w:r>
      <w:r w:rsidRPr="00EE5709">
        <w:rPr>
          <w:sz w:val="22"/>
          <w:szCs w:val="22"/>
        </w:rPr>
        <w:t xml:space="preserve"> za každou </w:t>
      </w:r>
      <w:r>
        <w:rPr>
          <w:sz w:val="22"/>
          <w:szCs w:val="22"/>
        </w:rPr>
        <w:t xml:space="preserve">takovou </w:t>
      </w:r>
      <w:r w:rsidRPr="00EE5709">
        <w:rPr>
          <w:sz w:val="22"/>
          <w:szCs w:val="22"/>
        </w:rPr>
        <w:t>vadu a za každý den prodlení.</w:t>
      </w:r>
    </w:p>
    <w:p w:rsidR="00BF5E36" w:rsidRDefault="00BF5E36" w:rsidP="00BF5E36">
      <w:pPr>
        <w:pStyle w:val="Odstavecseseznamem"/>
        <w:tabs>
          <w:tab w:val="num" w:pos="-2268"/>
        </w:tabs>
        <w:ind w:left="567" w:hanging="567"/>
        <w:rPr>
          <w:sz w:val="22"/>
          <w:szCs w:val="22"/>
        </w:rPr>
      </w:pPr>
    </w:p>
    <w:p w:rsidR="00BF5E36" w:rsidRPr="00EE5709" w:rsidRDefault="00BF5E36" w:rsidP="00BF5E36">
      <w:pPr>
        <w:numPr>
          <w:ilvl w:val="0"/>
          <w:numId w:val="13"/>
        </w:numPr>
        <w:tabs>
          <w:tab w:val="num" w:pos="-2268"/>
        </w:tabs>
        <w:ind w:left="567" w:hanging="567"/>
        <w:jc w:val="both"/>
        <w:rPr>
          <w:sz w:val="22"/>
          <w:szCs w:val="22"/>
        </w:rPr>
      </w:pPr>
      <w:r w:rsidRPr="00EE5709">
        <w:rPr>
          <w:sz w:val="22"/>
          <w:szCs w:val="22"/>
        </w:rPr>
        <w:t xml:space="preserve">Objednatel je dále oprávněn uložit zhotoviteli smluvní pokutu za prokazatelné porušení ustanovení o bezpečnosti a ochraně zdraví v průběhu provádění </w:t>
      </w:r>
      <w:r>
        <w:rPr>
          <w:sz w:val="22"/>
          <w:szCs w:val="22"/>
        </w:rPr>
        <w:t>D</w:t>
      </w:r>
      <w:r w:rsidRPr="00EE5709">
        <w:rPr>
          <w:sz w:val="22"/>
          <w:szCs w:val="22"/>
        </w:rPr>
        <w:t xml:space="preserve">íla ve výši </w:t>
      </w:r>
      <w:r w:rsidRPr="0081483D">
        <w:rPr>
          <w:b/>
          <w:sz w:val="22"/>
          <w:szCs w:val="22"/>
        </w:rPr>
        <w:t>20.000,- Kč</w:t>
      </w:r>
      <w:r w:rsidRPr="00EE5709">
        <w:rPr>
          <w:sz w:val="22"/>
          <w:szCs w:val="22"/>
        </w:rPr>
        <w:t xml:space="preserve"> za každý případ porušení.</w:t>
      </w:r>
      <w:r w:rsidRPr="00EE5709">
        <w:rPr>
          <w:rFonts w:ascii="Calibri" w:hAnsi="Calibri"/>
          <w:b/>
          <w:bCs/>
          <w:sz w:val="22"/>
          <w:szCs w:val="22"/>
        </w:rPr>
        <w:t xml:space="preserve"> </w:t>
      </w:r>
      <w:r w:rsidRPr="00EE5709">
        <w:rPr>
          <w:bCs/>
          <w:sz w:val="22"/>
          <w:szCs w:val="22"/>
        </w:rPr>
        <w:t xml:space="preserve">Pro uložení </w:t>
      </w:r>
      <w:r>
        <w:rPr>
          <w:bCs/>
          <w:sz w:val="22"/>
          <w:szCs w:val="22"/>
        </w:rPr>
        <w:t xml:space="preserve">této </w:t>
      </w:r>
      <w:r w:rsidRPr="00EE5709">
        <w:rPr>
          <w:bCs/>
          <w:sz w:val="22"/>
          <w:szCs w:val="22"/>
        </w:rPr>
        <w:t>smluvní pokuty není rozhodující, zda se porušení dopustil zhotovitel nebo další osoby podílející se na provedení díla (subdodavatelé).</w:t>
      </w:r>
    </w:p>
    <w:p w:rsidR="00BF5E36" w:rsidRPr="00A20005" w:rsidRDefault="00BF5E36" w:rsidP="00BF5E36">
      <w:pPr>
        <w:numPr>
          <w:ilvl w:val="12"/>
          <w:numId w:val="0"/>
        </w:numPr>
        <w:tabs>
          <w:tab w:val="num" w:pos="-2268"/>
        </w:tabs>
        <w:ind w:left="567" w:hanging="567"/>
        <w:jc w:val="both"/>
        <w:rPr>
          <w:sz w:val="22"/>
          <w:szCs w:val="22"/>
        </w:rPr>
      </w:pPr>
    </w:p>
    <w:p w:rsidR="00BF5E36" w:rsidRDefault="00BF5E36" w:rsidP="00BF5E36">
      <w:pPr>
        <w:numPr>
          <w:ilvl w:val="0"/>
          <w:numId w:val="13"/>
        </w:numPr>
        <w:tabs>
          <w:tab w:val="num" w:pos="-2268"/>
        </w:tabs>
        <w:ind w:left="567" w:hanging="567"/>
        <w:jc w:val="both"/>
        <w:rPr>
          <w:sz w:val="22"/>
          <w:szCs w:val="22"/>
        </w:rPr>
      </w:pPr>
      <w:r w:rsidRPr="00A20005">
        <w:rPr>
          <w:sz w:val="22"/>
          <w:szCs w:val="22"/>
        </w:rPr>
        <w:t>Smluvní strany se dohodly, že smluvní pokuta je vzhledem k předmětu smlouvy a zhodnoceným rizikům přiměřená.</w:t>
      </w:r>
    </w:p>
    <w:p w:rsidR="00BF5E36" w:rsidRDefault="00BF5E36" w:rsidP="00BF5E36">
      <w:pPr>
        <w:pStyle w:val="Odstavecseseznamem"/>
        <w:tabs>
          <w:tab w:val="num" w:pos="-2268"/>
        </w:tabs>
        <w:ind w:left="567" w:hanging="567"/>
        <w:rPr>
          <w:sz w:val="22"/>
          <w:szCs w:val="22"/>
        </w:rPr>
      </w:pPr>
    </w:p>
    <w:p w:rsidR="00BF5E36" w:rsidRPr="00EE5709" w:rsidRDefault="00BF5E36" w:rsidP="00BF5E36">
      <w:pPr>
        <w:numPr>
          <w:ilvl w:val="0"/>
          <w:numId w:val="13"/>
        </w:numPr>
        <w:tabs>
          <w:tab w:val="num" w:pos="-2268"/>
        </w:tabs>
        <w:ind w:left="567" w:hanging="567"/>
        <w:jc w:val="both"/>
        <w:rPr>
          <w:sz w:val="22"/>
          <w:szCs w:val="22"/>
        </w:rPr>
      </w:pPr>
      <w:r w:rsidRPr="00EE5709">
        <w:rPr>
          <w:sz w:val="22"/>
        </w:rPr>
        <w:lastRenderedPageBreak/>
        <w:t>Objednatel je oprávněn jakoukoli smluvní pokutu jednostranně započítat proti jakékoli pohledávce zhotovitele za objednatelem (včetně pohledávky zhotovitele na zaplacení ceny za dílo).</w:t>
      </w:r>
    </w:p>
    <w:p w:rsidR="00BF5E36" w:rsidRDefault="00BF5E36" w:rsidP="00BF5E36">
      <w:pPr>
        <w:pStyle w:val="Odstavecseseznamem"/>
        <w:tabs>
          <w:tab w:val="num" w:pos="-2268"/>
        </w:tabs>
        <w:ind w:left="567" w:hanging="567"/>
        <w:rPr>
          <w:sz w:val="22"/>
          <w:szCs w:val="22"/>
        </w:rPr>
      </w:pPr>
    </w:p>
    <w:p w:rsidR="00BF5E36" w:rsidRDefault="00BF5E36" w:rsidP="00BF5E36">
      <w:pPr>
        <w:numPr>
          <w:ilvl w:val="0"/>
          <w:numId w:val="13"/>
        </w:numPr>
        <w:tabs>
          <w:tab w:val="num" w:pos="-2268"/>
        </w:tabs>
        <w:ind w:left="567" w:hanging="567"/>
        <w:jc w:val="both"/>
        <w:rPr>
          <w:sz w:val="22"/>
          <w:szCs w:val="22"/>
        </w:rPr>
      </w:pPr>
      <w:r w:rsidRPr="00EE5709">
        <w:rPr>
          <w:bCs/>
          <w:sz w:val="22"/>
          <w:szCs w:val="22"/>
        </w:rPr>
        <w:t xml:space="preserve">Výše uvedené smluvní pokuty nejsou omezeny žádnou hranicí a mohou dosáhnout libovolné částky. </w:t>
      </w:r>
      <w:r w:rsidRPr="00EE5709">
        <w:rPr>
          <w:sz w:val="22"/>
          <w:szCs w:val="22"/>
        </w:rPr>
        <w:t>Úhradou smluvní pokuty zůstávají nedotčena práva objednatele na náhradu škody v plné výši.</w:t>
      </w:r>
    </w:p>
    <w:p w:rsidR="00BF5E36" w:rsidRPr="00EE5709" w:rsidRDefault="00BF5E36" w:rsidP="00BF5E36">
      <w:pPr>
        <w:ind w:left="360"/>
        <w:jc w:val="both"/>
        <w:rPr>
          <w:sz w:val="22"/>
          <w:szCs w:val="22"/>
        </w:rPr>
      </w:pPr>
    </w:p>
    <w:p w:rsidR="00BF5E36" w:rsidRPr="00A20005" w:rsidRDefault="00BF5E36" w:rsidP="00BF5E36">
      <w:pPr>
        <w:keepNext/>
        <w:keepLines/>
        <w:tabs>
          <w:tab w:val="num" w:pos="-2268"/>
        </w:tabs>
        <w:ind w:left="567" w:hanging="567"/>
        <w:jc w:val="center"/>
        <w:rPr>
          <w:sz w:val="22"/>
          <w:szCs w:val="22"/>
        </w:rPr>
      </w:pPr>
      <w:r w:rsidRPr="00A20005">
        <w:rPr>
          <w:b/>
          <w:sz w:val="22"/>
          <w:szCs w:val="22"/>
        </w:rPr>
        <w:t>Čl. VII.</w:t>
      </w:r>
    </w:p>
    <w:p w:rsidR="00BF5E36" w:rsidRPr="00A20005" w:rsidRDefault="00BF5E36" w:rsidP="00BF5E36">
      <w:pPr>
        <w:keepNext/>
        <w:keepLines/>
        <w:tabs>
          <w:tab w:val="num" w:pos="-2268"/>
        </w:tabs>
        <w:ind w:left="567" w:hanging="567"/>
        <w:jc w:val="center"/>
        <w:rPr>
          <w:b/>
          <w:sz w:val="22"/>
          <w:szCs w:val="22"/>
        </w:rPr>
      </w:pPr>
      <w:r w:rsidRPr="00A20005">
        <w:rPr>
          <w:b/>
          <w:sz w:val="22"/>
          <w:szCs w:val="22"/>
        </w:rPr>
        <w:t>Odstoupení od smlouvy</w:t>
      </w:r>
    </w:p>
    <w:p w:rsidR="00BF5E36" w:rsidRPr="00A20005" w:rsidRDefault="00BF5E36" w:rsidP="00BF5E36">
      <w:pPr>
        <w:keepNext/>
        <w:keepLines/>
        <w:tabs>
          <w:tab w:val="num" w:pos="-2268"/>
        </w:tabs>
        <w:ind w:left="567" w:hanging="567"/>
        <w:jc w:val="both"/>
        <w:rPr>
          <w:sz w:val="22"/>
          <w:szCs w:val="22"/>
        </w:rPr>
      </w:pPr>
    </w:p>
    <w:p w:rsidR="00BF5E36" w:rsidRPr="00A20005" w:rsidRDefault="00BF5E36" w:rsidP="00BF5E36">
      <w:pPr>
        <w:pStyle w:val="Nadpis2"/>
        <w:keepNext/>
        <w:keepLines/>
        <w:numPr>
          <w:ilvl w:val="0"/>
          <w:numId w:val="11"/>
        </w:numPr>
        <w:tabs>
          <w:tab w:val="clear" w:pos="360"/>
          <w:tab w:val="num" w:pos="-2268"/>
        </w:tabs>
        <w:ind w:left="567" w:hanging="567"/>
        <w:jc w:val="both"/>
        <w:rPr>
          <w:sz w:val="22"/>
          <w:szCs w:val="22"/>
        </w:rPr>
      </w:pPr>
      <w:r w:rsidRPr="00A20005">
        <w:rPr>
          <w:sz w:val="22"/>
          <w:szCs w:val="22"/>
        </w:rPr>
        <w:t xml:space="preserve">Objednatel je oprávněn odstoupit od smlouvy, jestliže z chování zhotovitele je zřejmé, že sjednaný termín dokončení </w:t>
      </w:r>
      <w:r>
        <w:rPr>
          <w:sz w:val="22"/>
          <w:szCs w:val="22"/>
        </w:rPr>
        <w:t>D</w:t>
      </w:r>
      <w:r w:rsidRPr="00A20005">
        <w:rPr>
          <w:sz w:val="22"/>
          <w:szCs w:val="22"/>
        </w:rPr>
        <w:t>íla nebude dodržen, dojde ke zpoždění prováděných prací o dobu delší než 1 měsíc a zhotovitel neposkytne objednateli po jeho písemné výzvě dostatečnou jistotu nápravy v této záležitosti.</w:t>
      </w:r>
    </w:p>
    <w:p w:rsidR="00BF5E36" w:rsidRPr="00A20005" w:rsidRDefault="00BF5E36" w:rsidP="00BF5E36">
      <w:pPr>
        <w:tabs>
          <w:tab w:val="num" w:pos="-2268"/>
        </w:tabs>
        <w:ind w:left="567" w:hanging="567"/>
        <w:jc w:val="both"/>
        <w:rPr>
          <w:sz w:val="22"/>
          <w:szCs w:val="22"/>
        </w:rPr>
      </w:pPr>
    </w:p>
    <w:p w:rsidR="00BF5E36" w:rsidRDefault="00BF5E36" w:rsidP="00BF5E36">
      <w:pPr>
        <w:pStyle w:val="Nadpis2"/>
        <w:numPr>
          <w:ilvl w:val="0"/>
          <w:numId w:val="11"/>
        </w:numPr>
        <w:tabs>
          <w:tab w:val="clear" w:pos="360"/>
          <w:tab w:val="num" w:pos="-2268"/>
        </w:tabs>
        <w:ind w:left="567" w:hanging="567"/>
        <w:jc w:val="both"/>
        <w:rPr>
          <w:sz w:val="22"/>
          <w:szCs w:val="22"/>
        </w:rPr>
      </w:pPr>
      <w:r w:rsidRPr="00797470">
        <w:rPr>
          <w:sz w:val="22"/>
          <w:szCs w:val="22"/>
        </w:rPr>
        <w:t>Objednatel je oprávněn odstoupit od smlouvy, pokud zhotovitel provádí práce nekvalitně a po předchozí písemné výzvě a v předepsané lhůtě nezajistil nápravu</w:t>
      </w:r>
    </w:p>
    <w:p w:rsidR="00BF5E36" w:rsidRDefault="00BF5E36" w:rsidP="00BF5E36">
      <w:pPr>
        <w:pStyle w:val="Nadpis2"/>
        <w:tabs>
          <w:tab w:val="clear" w:pos="360"/>
          <w:tab w:val="num" w:pos="-2268"/>
        </w:tabs>
        <w:ind w:left="567" w:hanging="567"/>
        <w:jc w:val="both"/>
        <w:rPr>
          <w:sz w:val="22"/>
          <w:szCs w:val="22"/>
        </w:rPr>
      </w:pPr>
    </w:p>
    <w:p w:rsidR="00BF5E36" w:rsidRPr="00BC3674" w:rsidRDefault="00BF5E36" w:rsidP="00BF5E36">
      <w:pPr>
        <w:pStyle w:val="Nadpis2"/>
        <w:numPr>
          <w:ilvl w:val="0"/>
          <w:numId w:val="11"/>
        </w:numPr>
        <w:tabs>
          <w:tab w:val="clear" w:pos="360"/>
          <w:tab w:val="num" w:pos="-2268"/>
        </w:tabs>
        <w:ind w:left="567" w:hanging="567"/>
        <w:jc w:val="both"/>
        <w:rPr>
          <w:color w:val="000000"/>
          <w:sz w:val="22"/>
          <w:szCs w:val="22"/>
        </w:rPr>
      </w:pPr>
      <w:r w:rsidRPr="00BC3674">
        <w:rPr>
          <w:color w:val="000000"/>
          <w:sz w:val="22"/>
        </w:rPr>
        <w:t>Objednatel je oprávněn od smlouvy odstoupit v případě, že podle údajů uvedených v registru plátců DPH se zhotovitel stane nespolehlivým plátcem DPH</w:t>
      </w:r>
      <w:r w:rsidRPr="00BC3674">
        <w:rPr>
          <w:rFonts w:ascii="Calibri" w:hAnsi="Calibri" w:cs="Cambria"/>
          <w:color w:val="000000"/>
          <w:sz w:val="22"/>
        </w:rPr>
        <w:t>.</w:t>
      </w:r>
      <w:r w:rsidRPr="00BC3674">
        <w:rPr>
          <w:color w:val="000000"/>
          <w:sz w:val="22"/>
          <w:szCs w:val="22"/>
        </w:rPr>
        <w:t xml:space="preserve"> </w:t>
      </w:r>
    </w:p>
    <w:p w:rsidR="00BF5E36" w:rsidRPr="00A20005" w:rsidRDefault="00BF5E36" w:rsidP="00BF5E36">
      <w:pPr>
        <w:tabs>
          <w:tab w:val="num" w:pos="-2268"/>
        </w:tabs>
        <w:ind w:left="567" w:hanging="567"/>
        <w:jc w:val="both"/>
        <w:rPr>
          <w:sz w:val="22"/>
          <w:szCs w:val="22"/>
        </w:rPr>
      </w:pPr>
    </w:p>
    <w:p w:rsidR="00BF5E36" w:rsidRPr="00A20005" w:rsidRDefault="00BF5E36" w:rsidP="00BF5E36">
      <w:pPr>
        <w:numPr>
          <w:ilvl w:val="0"/>
          <w:numId w:val="11"/>
        </w:numPr>
        <w:tabs>
          <w:tab w:val="clear" w:pos="360"/>
          <w:tab w:val="num" w:pos="-2268"/>
        </w:tabs>
        <w:ind w:left="567" w:hanging="567"/>
        <w:jc w:val="both"/>
        <w:rPr>
          <w:sz w:val="22"/>
          <w:szCs w:val="22"/>
        </w:rPr>
      </w:pPr>
      <w:r w:rsidRPr="00A20005">
        <w:rPr>
          <w:sz w:val="22"/>
          <w:szCs w:val="22"/>
        </w:rPr>
        <w:t>Zhotovitel je oprávněn odstoupit od smlouvy, jestliže je objednatel v prodlení s placením svého peněžitého závazku po dobu delší než 60 dnů.</w:t>
      </w:r>
    </w:p>
    <w:p w:rsidR="00BF5E36" w:rsidRPr="00A20005" w:rsidRDefault="00BF5E36" w:rsidP="00BF5E36">
      <w:pPr>
        <w:tabs>
          <w:tab w:val="num" w:pos="-2268"/>
        </w:tabs>
        <w:ind w:left="567" w:hanging="567"/>
        <w:jc w:val="both"/>
        <w:rPr>
          <w:sz w:val="22"/>
          <w:szCs w:val="22"/>
        </w:rPr>
      </w:pPr>
    </w:p>
    <w:p w:rsidR="00BF5E36" w:rsidRPr="00BC3674" w:rsidRDefault="00BF5E36" w:rsidP="00BF5E36">
      <w:pPr>
        <w:numPr>
          <w:ilvl w:val="0"/>
          <w:numId w:val="11"/>
        </w:numPr>
        <w:tabs>
          <w:tab w:val="clear" w:pos="360"/>
          <w:tab w:val="num" w:pos="-2268"/>
        </w:tabs>
        <w:ind w:left="567" w:hanging="567"/>
        <w:jc w:val="both"/>
        <w:rPr>
          <w:sz w:val="22"/>
          <w:szCs w:val="22"/>
        </w:rPr>
      </w:pPr>
      <w:r w:rsidRPr="00BC3674">
        <w:rPr>
          <w:sz w:val="22"/>
        </w:rPr>
        <w:t xml:space="preserve">V případě odstoupení od smlouvy kteroukoli ze smluvních stran je zhotovitel povinen předat objednateli dosud provedené práce i nedokončené části </w:t>
      </w:r>
      <w:r>
        <w:rPr>
          <w:sz w:val="22"/>
        </w:rPr>
        <w:t>D</w:t>
      </w:r>
      <w:r w:rsidRPr="00BC3674">
        <w:rPr>
          <w:sz w:val="22"/>
        </w:rPr>
        <w:t>íla a okamžitě vyklidit, vyčistit a opustit místo plnění</w:t>
      </w:r>
      <w:r>
        <w:rPr>
          <w:sz w:val="22"/>
        </w:rPr>
        <w:t xml:space="preserve"> (staveniště)</w:t>
      </w:r>
      <w:r w:rsidRPr="00BC3674">
        <w:rPr>
          <w:sz w:val="22"/>
        </w:rPr>
        <w:t>. O předání a převzetí bude vyhotoven protokol, který podepíší objednatel i zhotovitel, součástí tohoto protokolu bude také výkaz skutečně provedených prací.</w:t>
      </w:r>
    </w:p>
    <w:p w:rsidR="00BF5E36" w:rsidRDefault="00BF5E36" w:rsidP="00BF5E36">
      <w:pPr>
        <w:pStyle w:val="Odstavecseseznamem"/>
        <w:tabs>
          <w:tab w:val="num" w:pos="-2268"/>
        </w:tabs>
        <w:ind w:left="567" w:hanging="567"/>
        <w:rPr>
          <w:sz w:val="22"/>
          <w:szCs w:val="22"/>
        </w:rPr>
      </w:pPr>
    </w:p>
    <w:p w:rsidR="00BF5E36" w:rsidRPr="00BC3674" w:rsidRDefault="00BF5E36" w:rsidP="00BF5E36">
      <w:pPr>
        <w:numPr>
          <w:ilvl w:val="0"/>
          <w:numId w:val="11"/>
        </w:numPr>
        <w:tabs>
          <w:tab w:val="clear" w:pos="360"/>
          <w:tab w:val="num" w:pos="-2268"/>
        </w:tabs>
        <w:ind w:left="567" w:hanging="567"/>
        <w:jc w:val="both"/>
        <w:rPr>
          <w:sz w:val="22"/>
          <w:szCs w:val="22"/>
        </w:rPr>
      </w:pPr>
      <w:r w:rsidRPr="00A20005">
        <w:rPr>
          <w:sz w:val="22"/>
          <w:szCs w:val="22"/>
        </w:rPr>
        <w:t>Při odstoupení jsou smluvní strany povinny vypořádat vzájemně poskytnutá plnění. Odstoupením není dotčeno právo zhotovitele i objednatele na náhradu škody a prokázaného ušlého zisku.</w:t>
      </w:r>
      <w:r w:rsidRPr="00BC3674">
        <w:rPr>
          <w:rFonts w:ascii="Calibri" w:hAnsi="Calibri" w:cs="Calibri"/>
          <w:sz w:val="22"/>
        </w:rPr>
        <w:t xml:space="preserve"> </w:t>
      </w:r>
      <w:r w:rsidRPr="00BC3674">
        <w:rPr>
          <w:sz w:val="22"/>
        </w:rPr>
        <w:t>Odstoupením od smlouvy nezanikají nároky na zaplacení smluvních pokut sjednaných pro případ porušení smluvních povinností vzniklé před skončením účinnosti této smlouvy, a ty závazky smluvních stran, které podle smlouvy nebo vzhledem ke své povaze mají trvat i nadále, nebo u kterých tak stanoví zákon</w:t>
      </w:r>
      <w:r>
        <w:rPr>
          <w:sz w:val="22"/>
        </w:rPr>
        <w:t>.</w:t>
      </w:r>
    </w:p>
    <w:p w:rsidR="00BF5E36" w:rsidRDefault="00BF5E36" w:rsidP="00BF5E36">
      <w:pPr>
        <w:tabs>
          <w:tab w:val="num" w:pos="-2268"/>
        </w:tabs>
        <w:ind w:left="567" w:hanging="567"/>
        <w:jc w:val="both"/>
        <w:rPr>
          <w:sz w:val="22"/>
          <w:szCs w:val="22"/>
        </w:rPr>
      </w:pPr>
    </w:p>
    <w:p w:rsidR="00A558D5" w:rsidRDefault="00A558D5" w:rsidP="00BF5E36">
      <w:pPr>
        <w:tabs>
          <w:tab w:val="num" w:pos="-2268"/>
        </w:tabs>
        <w:ind w:left="567" w:hanging="567"/>
        <w:jc w:val="both"/>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VIII.</w:t>
      </w:r>
    </w:p>
    <w:p w:rsidR="00BF5E36" w:rsidRPr="00A20005" w:rsidRDefault="00BF5E36" w:rsidP="00BF5E36">
      <w:pPr>
        <w:tabs>
          <w:tab w:val="num" w:pos="-2268"/>
        </w:tabs>
        <w:ind w:left="567" w:hanging="567"/>
        <w:jc w:val="center"/>
        <w:rPr>
          <w:b/>
          <w:sz w:val="22"/>
          <w:szCs w:val="22"/>
        </w:rPr>
      </w:pPr>
      <w:r w:rsidRPr="00A20005">
        <w:rPr>
          <w:b/>
          <w:sz w:val="22"/>
          <w:szCs w:val="22"/>
        </w:rPr>
        <w:t>Vlastnické právo, nebezpečí škody na zhotovovaném díle</w:t>
      </w:r>
    </w:p>
    <w:p w:rsidR="00BF5E36" w:rsidRPr="00A20005" w:rsidRDefault="00BF5E36" w:rsidP="00BF5E36">
      <w:pPr>
        <w:tabs>
          <w:tab w:val="num" w:pos="-2268"/>
        </w:tabs>
        <w:ind w:left="567" w:hanging="567"/>
        <w:jc w:val="both"/>
        <w:rPr>
          <w:sz w:val="22"/>
          <w:szCs w:val="22"/>
        </w:rPr>
      </w:pPr>
    </w:p>
    <w:p w:rsidR="00BF5E36" w:rsidRPr="00A20005" w:rsidRDefault="00BF5E36" w:rsidP="00BF5E36">
      <w:pPr>
        <w:numPr>
          <w:ilvl w:val="0"/>
          <w:numId w:val="3"/>
        </w:numPr>
        <w:tabs>
          <w:tab w:val="num" w:pos="-2268"/>
        </w:tabs>
        <w:ind w:left="567" w:hanging="567"/>
        <w:jc w:val="both"/>
        <w:rPr>
          <w:sz w:val="22"/>
          <w:szCs w:val="22"/>
        </w:rPr>
      </w:pPr>
      <w:r w:rsidRPr="00A20005">
        <w:rPr>
          <w:sz w:val="22"/>
          <w:szCs w:val="22"/>
        </w:rPr>
        <w:t xml:space="preserve">Vlastníkem rozpracovaného </w:t>
      </w:r>
      <w:r>
        <w:rPr>
          <w:sz w:val="22"/>
          <w:szCs w:val="22"/>
        </w:rPr>
        <w:t>D</w:t>
      </w:r>
      <w:r w:rsidRPr="00A20005">
        <w:rPr>
          <w:sz w:val="22"/>
          <w:szCs w:val="22"/>
        </w:rPr>
        <w:t>íla, je objednatel. Zhotovitel nese nebezpečí škody na zhotovovaném Díle od momentu převzetí staveniště od objednatele do momentu předání dokončeného Díla objednateli.</w:t>
      </w:r>
    </w:p>
    <w:p w:rsidR="00BF5E36" w:rsidRPr="00A20005" w:rsidRDefault="00BF5E36" w:rsidP="00BF5E36">
      <w:pPr>
        <w:tabs>
          <w:tab w:val="num" w:pos="-2268"/>
        </w:tabs>
        <w:ind w:left="567" w:hanging="567"/>
        <w:jc w:val="both"/>
        <w:rPr>
          <w:sz w:val="22"/>
          <w:szCs w:val="22"/>
        </w:rPr>
      </w:pPr>
    </w:p>
    <w:p w:rsidR="00BF5E36" w:rsidRPr="00097C0B" w:rsidRDefault="00BF5E36" w:rsidP="00BF5E36">
      <w:pPr>
        <w:numPr>
          <w:ilvl w:val="0"/>
          <w:numId w:val="5"/>
        </w:numPr>
        <w:tabs>
          <w:tab w:val="num" w:pos="-2268"/>
        </w:tabs>
        <w:ind w:left="567" w:hanging="567"/>
        <w:jc w:val="both"/>
        <w:rPr>
          <w:b/>
          <w:sz w:val="22"/>
          <w:szCs w:val="22"/>
        </w:rPr>
      </w:pPr>
      <w:r w:rsidRPr="00A20005">
        <w:rPr>
          <w:sz w:val="22"/>
          <w:szCs w:val="22"/>
        </w:rPr>
        <w:t>Zhotovitel při realizaci této smlouvy odpovídá za dodržování protipožárních opatření a platných předpisů o bezpečnosti a ochraně zdraví při práci, a to i v rozsahu činnosti svých subdodavatelů. Veškeré mimořádné události na stavbě včetně náhrady vzniklé škody zhotovitel řeší a případně nahrazuje ze svých prostředků.</w:t>
      </w:r>
    </w:p>
    <w:p w:rsidR="00BF5E36" w:rsidRDefault="00BF5E36" w:rsidP="00BF5E36">
      <w:pPr>
        <w:jc w:val="both"/>
        <w:rPr>
          <w:b/>
          <w:sz w:val="22"/>
          <w:szCs w:val="22"/>
        </w:rPr>
      </w:pPr>
    </w:p>
    <w:p w:rsidR="00A558D5" w:rsidRPr="00A20005" w:rsidRDefault="00A558D5" w:rsidP="00BF5E36">
      <w:pPr>
        <w:jc w:val="both"/>
        <w:rPr>
          <w:b/>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IX.</w:t>
      </w:r>
    </w:p>
    <w:p w:rsidR="00BF5E36" w:rsidRPr="00A20005" w:rsidRDefault="00BF5E36" w:rsidP="00BF5E36">
      <w:pPr>
        <w:tabs>
          <w:tab w:val="num" w:pos="-2268"/>
        </w:tabs>
        <w:ind w:left="567" w:hanging="567"/>
        <w:jc w:val="center"/>
        <w:rPr>
          <w:b/>
          <w:sz w:val="22"/>
          <w:szCs w:val="22"/>
        </w:rPr>
      </w:pPr>
      <w:r w:rsidRPr="00A20005">
        <w:rPr>
          <w:b/>
          <w:sz w:val="22"/>
          <w:szCs w:val="22"/>
        </w:rPr>
        <w:t>Vyšší moc</w:t>
      </w:r>
    </w:p>
    <w:p w:rsidR="00BF5E36" w:rsidRPr="00A20005" w:rsidRDefault="00BF5E36" w:rsidP="00BF5E36">
      <w:pPr>
        <w:tabs>
          <w:tab w:val="num" w:pos="-2268"/>
        </w:tabs>
        <w:ind w:left="567" w:hanging="567"/>
        <w:rPr>
          <w:sz w:val="22"/>
          <w:szCs w:val="22"/>
        </w:rPr>
      </w:pPr>
    </w:p>
    <w:p w:rsidR="00BF5E36" w:rsidRPr="00A20005" w:rsidRDefault="00BF5E36" w:rsidP="00BF5E36">
      <w:pPr>
        <w:pStyle w:val="dkanormln"/>
        <w:numPr>
          <w:ilvl w:val="0"/>
          <w:numId w:val="15"/>
        </w:numPr>
        <w:tabs>
          <w:tab w:val="clear" w:pos="1065"/>
          <w:tab w:val="num" w:pos="-2268"/>
        </w:tabs>
        <w:ind w:left="567" w:hanging="567"/>
        <w:rPr>
          <w:kern w:val="0"/>
          <w:sz w:val="22"/>
          <w:szCs w:val="22"/>
        </w:rPr>
      </w:pPr>
      <w:r w:rsidRPr="00A20005">
        <w:rPr>
          <w:kern w:val="0"/>
          <w:sz w:val="22"/>
          <w:szCs w:val="22"/>
        </w:rPr>
        <w:t>Za vyšší moc se považuje vnější objektivně neodvratitelná náhoda.</w:t>
      </w:r>
    </w:p>
    <w:p w:rsidR="00BF5E36" w:rsidRPr="00A20005" w:rsidRDefault="00BF5E36" w:rsidP="00BF5E36">
      <w:pPr>
        <w:tabs>
          <w:tab w:val="num" w:pos="-2268"/>
          <w:tab w:val="num" w:pos="360"/>
        </w:tabs>
        <w:ind w:left="567" w:hanging="567"/>
        <w:jc w:val="both"/>
        <w:rPr>
          <w:sz w:val="22"/>
          <w:szCs w:val="22"/>
        </w:rPr>
      </w:pPr>
    </w:p>
    <w:p w:rsidR="00BF5E36" w:rsidRDefault="00BF5E36" w:rsidP="00BF5E36">
      <w:pPr>
        <w:pStyle w:val="Zhlav"/>
        <w:tabs>
          <w:tab w:val="clear" w:pos="4536"/>
          <w:tab w:val="clear" w:pos="9072"/>
          <w:tab w:val="num" w:pos="-2268"/>
        </w:tabs>
        <w:ind w:left="567" w:hanging="567"/>
        <w:jc w:val="both"/>
        <w:rPr>
          <w:sz w:val="22"/>
          <w:szCs w:val="22"/>
        </w:rPr>
      </w:pPr>
      <w:r w:rsidRPr="00A20005">
        <w:rPr>
          <w:sz w:val="22"/>
          <w:szCs w:val="22"/>
        </w:rPr>
        <w:t>2.</w:t>
      </w:r>
      <w:r w:rsidRPr="00A20005">
        <w:rPr>
          <w:sz w:val="22"/>
          <w:szCs w:val="22"/>
        </w:rPr>
        <w:tab/>
        <w:t>Za vyšší moc nejsou považovány klimatické podmínky, s výjimkou živelných událostí uznaných státem jako katastrofa nebo ohrožení daného regionu.</w:t>
      </w:r>
    </w:p>
    <w:p w:rsidR="00BF5E36" w:rsidRDefault="00BF5E36" w:rsidP="00BF5E36">
      <w:pPr>
        <w:pStyle w:val="Zhlav"/>
        <w:tabs>
          <w:tab w:val="clear" w:pos="4536"/>
          <w:tab w:val="clear" w:pos="9072"/>
          <w:tab w:val="num" w:pos="-2268"/>
        </w:tabs>
        <w:ind w:left="567" w:hanging="567"/>
        <w:jc w:val="both"/>
        <w:rPr>
          <w:sz w:val="22"/>
          <w:szCs w:val="22"/>
        </w:rPr>
      </w:pPr>
    </w:p>
    <w:p w:rsidR="00A558D5" w:rsidRDefault="00A558D5" w:rsidP="00BF5E36">
      <w:pPr>
        <w:pStyle w:val="Zhlav"/>
        <w:tabs>
          <w:tab w:val="clear" w:pos="4536"/>
          <w:tab w:val="clear" w:pos="9072"/>
          <w:tab w:val="num" w:pos="-2268"/>
        </w:tabs>
        <w:ind w:left="567" w:hanging="567"/>
        <w:jc w:val="both"/>
        <w:rPr>
          <w:sz w:val="22"/>
          <w:szCs w:val="22"/>
        </w:rPr>
      </w:pPr>
    </w:p>
    <w:p w:rsidR="00BF5E36" w:rsidRPr="00A20005" w:rsidRDefault="00BF5E36" w:rsidP="00BF5E36">
      <w:pPr>
        <w:tabs>
          <w:tab w:val="num" w:pos="-2268"/>
        </w:tabs>
        <w:ind w:left="567" w:hanging="567"/>
        <w:jc w:val="center"/>
        <w:rPr>
          <w:b/>
          <w:sz w:val="22"/>
          <w:szCs w:val="22"/>
        </w:rPr>
      </w:pPr>
      <w:r w:rsidRPr="00A20005">
        <w:rPr>
          <w:b/>
          <w:sz w:val="22"/>
          <w:szCs w:val="22"/>
        </w:rPr>
        <w:t>Čl. X.</w:t>
      </w:r>
    </w:p>
    <w:p w:rsidR="00BF5E36" w:rsidRPr="00A20005" w:rsidRDefault="00BF5E36" w:rsidP="00BF5E36">
      <w:pPr>
        <w:tabs>
          <w:tab w:val="num" w:pos="-2268"/>
        </w:tabs>
        <w:ind w:left="567" w:hanging="567"/>
        <w:jc w:val="center"/>
        <w:rPr>
          <w:b/>
          <w:sz w:val="22"/>
          <w:szCs w:val="22"/>
        </w:rPr>
      </w:pPr>
      <w:r w:rsidRPr="00A20005">
        <w:rPr>
          <w:b/>
          <w:sz w:val="22"/>
          <w:szCs w:val="22"/>
        </w:rPr>
        <w:t>Ostatní ujednání</w:t>
      </w:r>
    </w:p>
    <w:p w:rsidR="00BF5E36" w:rsidRPr="00A20005" w:rsidRDefault="00BF5E36" w:rsidP="00BF5E36">
      <w:pPr>
        <w:tabs>
          <w:tab w:val="num" w:pos="-2268"/>
        </w:tabs>
        <w:ind w:left="567" w:hanging="567"/>
        <w:jc w:val="both"/>
        <w:rPr>
          <w:sz w:val="22"/>
          <w:szCs w:val="22"/>
        </w:rPr>
      </w:pPr>
    </w:p>
    <w:p w:rsidR="00BF5E36" w:rsidRPr="00A20005" w:rsidRDefault="00BF5E36" w:rsidP="00BF5E36">
      <w:pPr>
        <w:numPr>
          <w:ilvl w:val="0"/>
          <w:numId w:val="4"/>
        </w:numPr>
        <w:tabs>
          <w:tab w:val="num" w:pos="-2268"/>
        </w:tabs>
        <w:ind w:left="567" w:hanging="567"/>
        <w:jc w:val="both"/>
        <w:rPr>
          <w:sz w:val="22"/>
          <w:szCs w:val="22"/>
        </w:rPr>
      </w:pPr>
      <w:r w:rsidRPr="00A20005">
        <w:rPr>
          <w:sz w:val="22"/>
          <w:szCs w:val="22"/>
        </w:rPr>
        <w:t xml:space="preserve">Objednatel předá zhotoviteli nejpozději 3 dny před zahájením prací zhotovitelem staveniště. </w:t>
      </w:r>
      <w:r w:rsidRPr="00A20005">
        <w:rPr>
          <w:i/>
          <w:sz w:val="22"/>
          <w:szCs w:val="22"/>
        </w:rPr>
        <w:t xml:space="preserve"> </w:t>
      </w:r>
      <w:r w:rsidRPr="00A20005">
        <w:rPr>
          <w:sz w:val="22"/>
          <w:szCs w:val="22"/>
        </w:rPr>
        <w:t xml:space="preserve">O předání staveniště včetně upřesňujících podmínek provádění stavby sepíší účastníci oboustranně podepsaný zápis. </w:t>
      </w:r>
    </w:p>
    <w:p w:rsidR="00BF5E36" w:rsidRDefault="00BF5E36" w:rsidP="00BF5E36">
      <w:pPr>
        <w:tabs>
          <w:tab w:val="num" w:pos="-2268"/>
        </w:tabs>
        <w:ind w:left="567" w:hanging="567"/>
        <w:jc w:val="both"/>
        <w:rPr>
          <w:sz w:val="22"/>
          <w:szCs w:val="22"/>
        </w:rPr>
      </w:pPr>
    </w:p>
    <w:p w:rsidR="00BF5E36" w:rsidRDefault="00BF5E36" w:rsidP="00BF5E36">
      <w:pPr>
        <w:numPr>
          <w:ilvl w:val="0"/>
          <w:numId w:val="6"/>
        </w:numPr>
        <w:tabs>
          <w:tab w:val="num" w:pos="-2268"/>
        </w:tabs>
        <w:ind w:left="567" w:hanging="567"/>
        <w:jc w:val="both"/>
        <w:rPr>
          <w:sz w:val="22"/>
          <w:szCs w:val="22"/>
        </w:rPr>
      </w:pPr>
      <w:r w:rsidRPr="00A20005">
        <w:rPr>
          <w:sz w:val="22"/>
          <w:szCs w:val="22"/>
        </w:rPr>
        <w:t xml:space="preserve">Zhotovitel vlastním nákladem vyklidí a zlikviduje zařízení staveniště do 14 dnů ode dne protokolárního předání a převzetí </w:t>
      </w:r>
      <w:r>
        <w:rPr>
          <w:sz w:val="22"/>
          <w:szCs w:val="22"/>
        </w:rPr>
        <w:t>D</w:t>
      </w:r>
      <w:r w:rsidRPr="00A20005">
        <w:rPr>
          <w:sz w:val="22"/>
          <w:szCs w:val="22"/>
        </w:rPr>
        <w:t>íla. O vyklizení staveniště sepíší strany oboustranně podepsaný zápis.</w:t>
      </w:r>
    </w:p>
    <w:p w:rsidR="00BF5E36" w:rsidRPr="00A20005" w:rsidRDefault="00BF5E36" w:rsidP="00BF5E36">
      <w:pPr>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 xml:space="preserve">Zhotovitel povede ode dne zahájení prací na staveništi až do dne ukončení prací a odstranění všech vad a nedodělků </w:t>
      </w:r>
      <w:r>
        <w:rPr>
          <w:sz w:val="22"/>
          <w:szCs w:val="22"/>
        </w:rPr>
        <w:t>D</w:t>
      </w:r>
      <w:r w:rsidRPr="00A20005">
        <w:rPr>
          <w:sz w:val="22"/>
          <w:szCs w:val="22"/>
        </w:rPr>
        <w:t>íla stavební deník, do něhož bude zaznamenávat všechny důležité skutečnosti, postup prací včetně změn proti projektu apod. Zápisy v něm nelze považovat za změnu této smlouvy, ani za návrh na její změnu. Stavební deník bude veden ve skladbě a rozsahu doporučeném ČKAIT.</w:t>
      </w:r>
    </w:p>
    <w:p w:rsidR="00BF5E36" w:rsidRPr="00A20005" w:rsidRDefault="00BF5E36" w:rsidP="00BF5E36">
      <w:pPr>
        <w:numPr>
          <w:ilvl w:val="12"/>
          <w:numId w:val="0"/>
        </w:num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Jednotlivé práce bude objednatel postupně přebírat v rámci dílčích přejímek před zahájením navazujících prací, a to protokolárně nebo zápisem do stavebního deníku.</w:t>
      </w:r>
    </w:p>
    <w:p w:rsidR="00BF5E36" w:rsidRPr="00A20005" w:rsidRDefault="00BF5E36" w:rsidP="00BF5E36">
      <w:pPr>
        <w:numPr>
          <w:ilvl w:val="12"/>
          <w:numId w:val="0"/>
        </w:num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Stavební deník musí být kdykoliv k dispozici zástupci objednatele. Pověření zástupci obou smluvních stran jsou povinni vyjádřit se k zápisům druhé strany do stavebního deníku, které se jich týkají do 5 dnů od data zápisu.</w:t>
      </w:r>
    </w:p>
    <w:p w:rsidR="00BF5E36" w:rsidRPr="00A20005" w:rsidRDefault="00BF5E36" w:rsidP="00BF5E36">
      <w:pPr>
        <w:numPr>
          <w:ilvl w:val="12"/>
          <w:numId w:val="0"/>
        </w:num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 xml:space="preserve">Zhotovitel je povinen vyzvat objednatele zápisem do stavebního deníku, učiněného nejméně 5 dní předem, ke zkouškám prováděným v průběhu prací a ke kontrole zakrývaných prací. Pokud se  objednatel bez závažného důvodu a bez omluvy nedostaví, je zhotovitel oprávněn pokračovat ve zhotovování </w:t>
      </w:r>
      <w:r>
        <w:rPr>
          <w:sz w:val="22"/>
          <w:szCs w:val="22"/>
        </w:rPr>
        <w:t>D</w:t>
      </w:r>
      <w:r w:rsidRPr="00A20005">
        <w:rPr>
          <w:sz w:val="22"/>
          <w:szCs w:val="22"/>
        </w:rPr>
        <w:t>íla. Pokud si objednatel dodatečně vyžádá odkrytí, zhotovitel tak učiní na náklady objednatele, pokud by se kontrolou nezjistilo, že zakryté práce nebyly řádně provedeny. O této skutečnosti pořídí účastníci oboustranně podepsaný zápis.</w:t>
      </w:r>
    </w:p>
    <w:p w:rsidR="00BF5E36" w:rsidRPr="00A20005" w:rsidRDefault="00BF5E36" w:rsidP="00BF5E36">
      <w:pPr>
        <w:numPr>
          <w:ilvl w:val="12"/>
          <w:numId w:val="0"/>
        </w:num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Zhotovitel je povinen umožnit pověřeným pracovníkům objednatele provádění technického dozoru  a sledování kvality a jakosti prováděných prací a dodávek. V případě zjištěných nedostatků je zhotovitel povinen neprodleně zajistit jejich odstranění.</w:t>
      </w:r>
    </w:p>
    <w:p w:rsidR="00BF5E36" w:rsidRDefault="00BF5E36" w:rsidP="00BF5E36">
      <w:p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 xml:space="preserve">Zhotovitel je povinen vyzvat objednatele k převzetí dokončeného </w:t>
      </w:r>
      <w:r>
        <w:rPr>
          <w:sz w:val="22"/>
          <w:szCs w:val="22"/>
        </w:rPr>
        <w:t>D</w:t>
      </w:r>
      <w:r w:rsidRPr="00A20005">
        <w:rPr>
          <w:sz w:val="22"/>
          <w:szCs w:val="22"/>
        </w:rPr>
        <w:t xml:space="preserve">íla nejpozději 5 dní před datem dokončení </w:t>
      </w:r>
      <w:r>
        <w:rPr>
          <w:sz w:val="22"/>
          <w:szCs w:val="22"/>
        </w:rPr>
        <w:t>D</w:t>
      </w:r>
      <w:r w:rsidRPr="00A20005">
        <w:rPr>
          <w:sz w:val="22"/>
          <w:szCs w:val="22"/>
        </w:rPr>
        <w:t xml:space="preserve">íla podle čl.  II. této smlouvy. O výsledku přejímacího řízení pořídí oboustranně podepsaný zápis-protokol o předání a převzetí </w:t>
      </w:r>
      <w:r>
        <w:rPr>
          <w:sz w:val="22"/>
          <w:szCs w:val="22"/>
        </w:rPr>
        <w:t>D</w:t>
      </w:r>
      <w:r w:rsidRPr="00A20005">
        <w:rPr>
          <w:sz w:val="22"/>
          <w:szCs w:val="22"/>
        </w:rPr>
        <w:t xml:space="preserve">íla, jehož nedílnou součástí bude soupis případných vad a nedodělků zjištěných při přejímacím řízení včetně termínů jejich odstranění. </w:t>
      </w:r>
    </w:p>
    <w:p w:rsidR="00BF5E36" w:rsidRPr="00A20005" w:rsidRDefault="00BF5E36" w:rsidP="00BF5E36">
      <w:pPr>
        <w:tabs>
          <w:tab w:val="num" w:pos="-2268"/>
        </w:tabs>
        <w:ind w:left="567" w:hanging="567"/>
        <w:jc w:val="both"/>
        <w:rPr>
          <w:sz w:val="22"/>
          <w:szCs w:val="22"/>
        </w:rPr>
      </w:pPr>
    </w:p>
    <w:p w:rsidR="00BF5E36" w:rsidRPr="00A20005" w:rsidRDefault="00BF5E36" w:rsidP="00BF5E36">
      <w:pPr>
        <w:numPr>
          <w:ilvl w:val="0"/>
          <w:numId w:val="6"/>
        </w:numPr>
        <w:tabs>
          <w:tab w:val="num" w:pos="-2268"/>
        </w:tabs>
        <w:ind w:left="567" w:hanging="567"/>
        <w:jc w:val="both"/>
        <w:rPr>
          <w:sz w:val="22"/>
          <w:szCs w:val="22"/>
        </w:rPr>
      </w:pPr>
      <w:r w:rsidRPr="00A20005">
        <w:rPr>
          <w:sz w:val="22"/>
          <w:szCs w:val="22"/>
        </w:rPr>
        <w:t xml:space="preserve">Zhotovitel je povinen odstranit na své náklady případné závady a nedodělky zjištěné při předání a převzetí </w:t>
      </w:r>
      <w:r>
        <w:rPr>
          <w:sz w:val="22"/>
          <w:szCs w:val="22"/>
        </w:rPr>
        <w:t>Díla</w:t>
      </w:r>
      <w:r w:rsidRPr="00A20005">
        <w:rPr>
          <w:sz w:val="22"/>
          <w:szCs w:val="22"/>
        </w:rPr>
        <w:t xml:space="preserve"> v termínech uvedených v protokolu přejímky.</w:t>
      </w:r>
    </w:p>
    <w:p w:rsidR="00BF5E36" w:rsidRPr="00A20005" w:rsidRDefault="00BF5E36" w:rsidP="00BF5E36">
      <w:pPr>
        <w:numPr>
          <w:ilvl w:val="12"/>
          <w:numId w:val="0"/>
        </w:numPr>
        <w:tabs>
          <w:tab w:val="num" w:pos="-2268"/>
        </w:tabs>
        <w:ind w:left="567" w:hanging="567"/>
        <w:jc w:val="both"/>
        <w:rPr>
          <w:sz w:val="22"/>
          <w:szCs w:val="22"/>
        </w:rPr>
      </w:pPr>
    </w:p>
    <w:p w:rsidR="00BF5E36" w:rsidRDefault="00BF5E36" w:rsidP="00BF5E36">
      <w:pPr>
        <w:numPr>
          <w:ilvl w:val="0"/>
          <w:numId w:val="6"/>
        </w:numPr>
        <w:tabs>
          <w:tab w:val="num" w:pos="-2268"/>
        </w:tabs>
        <w:ind w:left="567" w:hanging="567"/>
        <w:jc w:val="both"/>
        <w:rPr>
          <w:sz w:val="22"/>
          <w:szCs w:val="22"/>
        </w:rPr>
      </w:pPr>
      <w:r w:rsidRPr="00A20005">
        <w:rPr>
          <w:sz w:val="22"/>
          <w:szCs w:val="22"/>
        </w:rPr>
        <w:t xml:space="preserve">Zásadně platí, že </w:t>
      </w:r>
      <w:r>
        <w:rPr>
          <w:sz w:val="22"/>
          <w:szCs w:val="22"/>
        </w:rPr>
        <w:t>D</w:t>
      </w:r>
      <w:r w:rsidRPr="00A20005">
        <w:rPr>
          <w:sz w:val="22"/>
          <w:szCs w:val="22"/>
        </w:rPr>
        <w:t>ílo je provedeno řádně a včas teprve odstraněním vad či nedodělků bránícím provozu zařízení jako celku. O této skutečnosti pořídí zástupci smluvních stran oboustranně podepsaný zápis</w:t>
      </w:r>
      <w:r>
        <w:rPr>
          <w:sz w:val="22"/>
          <w:szCs w:val="22"/>
        </w:rPr>
        <w:t>.</w:t>
      </w:r>
    </w:p>
    <w:p w:rsidR="00BF5E36" w:rsidRDefault="00BF5E36" w:rsidP="00BF5E36">
      <w:pPr>
        <w:tabs>
          <w:tab w:val="num" w:pos="-2268"/>
        </w:tabs>
        <w:ind w:left="567" w:hanging="567"/>
        <w:jc w:val="both"/>
        <w:rPr>
          <w:sz w:val="22"/>
          <w:szCs w:val="22"/>
        </w:rPr>
      </w:pPr>
    </w:p>
    <w:p w:rsidR="00A558D5" w:rsidRPr="00A558D5" w:rsidRDefault="00BF5E36" w:rsidP="00A558D5">
      <w:pPr>
        <w:numPr>
          <w:ilvl w:val="0"/>
          <w:numId w:val="6"/>
        </w:numPr>
        <w:tabs>
          <w:tab w:val="num" w:pos="-2268"/>
        </w:tabs>
        <w:spacing w:line="276" w:lineRule="auto"/>
        <w:ind w:left="567" w:hanging="567"/>
        <w:jc w:val="both"/>
        <w:rPr>
          <w:color w:val="000000"/>
          <w:sz w:val="22"/>
          <w:szCs w:val="22"/>
        </w:rPr>
      </w:pPr>
      <w:r w:rsidRPr="00A558D5">
        <w:rPr>
          <w:color w:val="000000"/>
          <w:sz w:val="22"/>
          <w:szCs w:val="22"/>
        </w:rPr>
        <w:t>Objednatel si vyhrazuje právo odsouhlasit zhotoviteli veškeré subdodavatele podílející se na realizaci Díla.</w:t>
      </w:r>
      <w:r w:rsidR="00DB702B" w:rsidRPr="00A558D5">
        <w:rPr>
          <w:color w:val="000000"/>
          <w:sz w:val="22"/>
          <w:szCs w:val="22"/>
        </w:rPr>
        <w:tab/>
      </w:r>
    </w:p>
    <w:p w:rsidR="00A558D5" w:rsidRPr="00876340" w:rsidRDefault="00A558D5" w:rsidP="00A558D5">
      <w:pPr>
        <w:spacing w:line="276" w:lineRule="auto"/>
        <w:jc w:val="both"/>
        <w:rPr>
          <w:color w:val="000000"/>
          <w:sz w:val="22"/>
          <w:szCs w:val="22"/>
        </w:rPr>
      </w:pPr>
    </w:p>
    <w:p w:rsidR="00BF5E36" w:rsidRPr="00A20005" w:rsidRDefault="00BF5E36" w:rsidP="00BF5E36">
      <w:pPr>
        <w:numPr>
          <w:ilvl w:val="12"/>
          <w:numId w:val="0"/>
        </w:numPr>
        <w:tabs>
          <w:tab w:val="num" w:pos="-2268"/>
        </w:tabs>
        <w:ind w:left="567" w:hanging="567"/>
        <w:jc w:val="center"/>
        <w:rPr>
          <w:b/>
          <w:sz w:val="22"/>
          <w:szCs w:val="22"/>
        </w:rPr>
      </w:pPr>
      <w:r w:rsidRPr="00A20005">
        <w:rPr>
          <w:b/>
          <w:sz w:val="22"/>
          <w:szCs w:val="22"/>
        </w:rPr>
        <w:t>Čl. X</w:t>
      </w:r>
      <w:r>
        <w:rPr>
          <w:b/>
          <w:sz w:val="22"/>
          <w:szCs w:val="22"/>
        </w:rPr>
        <w:t>I</w:t>
      </w:r>
      <w:r w:rsidRPr="00A20005">
        <w:rPr>
          <w:b/>
          <w:sz w:val="22"/>
          <w:szCs w:val="22"/>
        </w:rPr>
        <w:t>.</w:t>
      </w:r>
    </w:p>
    <w:p w:rsidR="00BF5E36" w:rsidRPr="00A20005" w:rsidRDefault="00BF5E36" w:rsidP="00BF5E36">
      <w:pPr>
        <w:numPr>
          <w:ilvl w:val="12"/>
          <w:numId w:val="0"/>
        </w:numPr>
        <w:tabs>
          <w:tab w:val="num" w:pos="-2268"/>
        </w:tabs>
        <w:ind w:left="567" w:hanging="567"/>
        <w:jc w:val="center"/>
        <w:rPr>
          <w:b/>
          <w:sz w:val="22"/>
          <w:szCs w:val="22"/>
        </w:rPr>
      </w:pPr>
      <w:r w:rsidRPr="00A20005">
        <w:rPr>
          <w:b/>
          <w:sz w:val="22"/>
          <w:szCs w:val="22"/>
        </w:rPr>
        <w:t>Závěrečná ustanovení</w:t>
      </w:r>
    </w:p>
    <w:p w:rsidR="00BF5E36" w:rsidRPr="00A20005" w:rsidRDefault="00BF5E36" w:rsidP="00BF5E36">
      <w:pPr>
        <w:numPr>
          <w:ilvl w:val="12"/>
          <w:numId w:val="0"/>
        </w:numPr>
        <w:tabs>
          <w:tab w:val="num" w:pos="-2268"/>
        </w:tabs>
        <w:ind w:left="567" w:hanging="567"/>
        <w:jc w:val="both"/>
        <w:rPr>
          <w:sz w:val="22"/>
          <w:szCs w:val="22"/>
        </w:rPr>
      </w:pPr>
    </w:p>
    <w:p w:rsidR="00BF5E36" w:rsidRPr="00BC3674" w:rsidRDefault="00BF5E36" w:rsidP="00BF5E36">
      <w:pPr>
        <w:numPr>
          <w:ilvl w:val="0"/>
          <w:numId w:val="8"/>
        </w:numPr>
        <w:tabs>
          <w:tab w:val="num" w:pos="-2268"/>
        </w:tabs>
        <w:ind w:left="567" w:hanging="567"/>
        <w:jc w:val="both"/>
        <w:rPr>
          <w:sz w:val="22"/>
          <w:szCs w:val="22"/>
        </w:rPr>
      </w:pPr>
      <w:r w:rsidRPr="00BC3674">
        <w:rPr>
          <w:sz w:val="22"/>
        </w:rPr>
        <w:t>Tato smlouva nabývá platnosti a účinnosti dnem podpisu smlouvy oprávněnými zástupci obou smluvních stran.</w:t>
      </w:r>
    </w:p>
    <w:p w:rsidR="00BF5E36" w:rsidRDefault="00BF5E36" w:rsidP="00BF5E36">
      <w:pPr>
        <w:tabs>
          <w:tab w:val="num" w:pos="-2268"/>
        </w:tabs>
        <w:ind w:left="567" w:hanging="567"/>
        <w:jc w:val="both"/>
        <w:rPr>
          <w:sz w:val="22"/>
          <w:szCs w:val="22"/>
        </w:rPr>
      </w:pPr>
    </w:p>
    <w:p w:rsidR="00BF5E36" w:rsidRPr="00B16C99" w:rsidRDefault="00BF5E36" w:rsidP="00BF5E36">
      <w:pPr>
        <w:numPr>
          <w:ilvl w:val="0"/>
          <w:numId w:val="8"/>
        </w:numPr>
        <w:tabs>
          <w:tab w:val="num" w:pos="-2268"/>
        </w:tabs>
        <w:ind w:left="567" w:hanging="567"/>
        <w:jc w:val="both"/>
        <w:rPr>
          <w:sz w:val="22"/>
          <w:szCs w:val="22"/>
        </w:rPr>
      </w:pPr>
      <w:r w:rsidRPr="00A20005">
        <w:rPr>
          <w:sz w:val="22"/>
          <w:szCs w:val="22"/>
        </w:rPr>
        <w:t xml:space="preserve">Vztahy, které nejsou touto smlouvou konkrétně upraveny, se řídí obecně závaznými právními předpisy, zejména </w:t>
      </w:r>
      <w:r>
        <w:rPr>
          <w:sz w:val="22"/>
          <w:szCs w:val="22"/>
        </w:rPr>
        <w:t>zákonem č. 513/1991 Sb., obchodní zákoník, v platném znění</w:t>
      </w:r>
      <w:r w:rsidRPr="00A20005">
        <w:rPr>
          <w:sz w:val="22"/>
          <w:szCs w:val="22"/>
        </w:rPr>
        <w:t xml:space="preserve">. Obě smluvní strany činí nesporným, že výkon práv a povinností bude realizován v souladu s dobrými mravy. Případné spory budou řešeny nejprve vzájemnou dohodou a nedojde-li ke shodě, pak na návrh některé ze stran </w:t>
      </w:r>
      <w:r w:rsidRPr="00B16C99">
        <w:rPr>
          <w:sz w:val="22"/>
          <w:szCs w:val="22"/>
        </w:rPr>
        <w:t>příslušným soudem ČR.</w:t>
      </w:r>
    </w:p>
    <w:p w:rsidR="00BF5E36" w:rsidRPr="00B16C99" w:rsidRDefault="00BF5E36" w:rsidP="00BF5E36">
      <w:pPr>
        <w:tabs>
          <w:tab w:val="num" w:pos="-2268"/>
        </w:tabs>
        <w:ind w:left="567" w:hanging="567"/>
        <w:jc w:val="both"/>
        <w:rPr>
          <w:sz w:val="22"/>
          <w:szCs w:val="22"/>
        </w:rPr>
      </w:pPr>
    </w:p>
    <w:p w:rsidR="00BF5E36" w:rsidRPr="00B16C99" w:rsidRDefault="00BF5E36" w:rsidP="00BF5E36">
      <w:pPr>
        <w:numPr>
          <w:ilvl w:val="0"/>
          <w:numId w:val="7"/>
        </w:numPr>
        <w:tabs>
          <w:tab w:val="num" w:pos="-2268"/>
        </w:tabs>
        <w:ind w:left="567" w:hanging="567"/>
        <w:jc w:val="both"/>
        <w:rPr>
          <w:b/>
          <w:sz w:val="22"/>
          <w:szCs w:val="22"/>
        </w:rPr>
      </w:pPr>
      <w:r w:rsidRPr="00C518EE">
        <w:rPr>
          <w:sz w:val="22"/>
          <w:szCs w:val="22"/>
        </w:rPr>
        <w:t>Tuto smlouvu lze měnit pouze číslovanými písemnými dodatky, na jejichž obsahu se shodnou oba účastníci. Návrh na změnu či doplnění smlouvy může předlož</w:t>
      </w:r>
      <w:r w:rsidRPr="00BC3674">
        <w:rPr>
          <w:sz w:val="22"/>
          <w:szCs w:val="22"/>
        </w:rPr>
        <w:t>it kterákoliv ze smluvních stran.</w:t>
      </w:r>
    </w:p>
    <w:p w:rsidR="00BF5E36" w:rsidRPr="00B16C99" w:rsidRDefault="00BF5E36" w:rsidP="00BF5E36">
      <w:pPr>
        <w:tabs>
          <w:tab w:val="num" w:pos="-2268"/>
        </w:tabs>
        <w:ind w:left="567" w:hanging="567"/>
        <w:jc w:val="both"/>
        <w:rPr>
          <w:b/>
          <w:sz w:val="22"/>
          <w:szCs w:val="22"/>
        </w:rPr>
      </w:pPr>
    </w:p>
    <w:p w:rsidR="00BF5E36" w:rsidRPr="00B16C99" w:rsidRDefault="00BF5E36" w:rsidP="00BF5E36">
      <w:pPr>
        <w:numPr>
          <w:ilvl w:val="0"/>
          <w:numId w:val="7"/>
        </w:numPr>
        <w:tabs>
          <w:tab w:val="num" w:pos="-2268"/>
        </w:tabs>
        <w:ind w:left="567" w:hanging="567"/>
        <w:jc w:val="both"/>
        <w:rPr>
          <w:b/>
          <w:sz w:val="22"/>
          <w:szCs w:val="22"/>
        </w:rPr>
      </w:pPr>
      <w:r w:rsidRPr="00B16C99">
        <w:rPr>
          <w:sz w:val="22"/>
        </w:rPr>
        <w:t>Vztahuje-li se důvod neplatnosti jen na některé ustanovení smlouvy, je neplatným pouze toto ustanovení, pokud z jeho povahy, obsahu anebo z okolností, za nichž bylo sjednáno, nevyplývá, že jej nelze oddělit od ostatního obsahu smlouvy.</w:t>
      </w:r>
      <w:r w:rsidRPr="00B16C99">
        <w:rPr>
          <w:sz w:val="22"/>
          <w:szCs w:val="22"/>
        </w:rPr>
        <w:t xml:space="preserve"> </w:t>
      </w:r>
    </w:p>
    <w:p w:rsidR="00BF5E36" w:rsidRPr="00B16C99" w:rsidRDefault="00BF5E36" w:rsidP="00BF5E36">
      <w:pPr>
        <w:numPr>
          <w:ilvl w:val="12"/>
          <w:numId w:val="0"/>
        </w:numPr>
        <w:tabs>
          <w:tab w:val="num" w:pos="-2268"/>
        </w:tabs>
        <w:ind w:left="567" w:hanging="567"/>
        <w:jc w:val="both"/>
        <w:rPr>
          <w:sz w:val="22"/>
          <w:szCs w:val="22"/>
        </w:rPr>
      </w:pPr>
    </w:p>
    <w:p w:rsidR="00BF5E36" w:rsidRPr="00B16C99" w:rsidRDefault="00BF5E36" w:rsidP="00BF5E36">
      <w:pPr>
        <w:numPr>
          <w:ilvl w:val="0"/>
          <w:numId w:val="9"/>
        </w:numPr>
        <w:tabs>
          <w:tab w:val="num" w:pos="-2268"/>
        </w:tabs>
        <w:ind w:left="567" w:hanging="567"/>
        <w:jc w:val="both"/>
        <w:rPr>
          <w:b/>
          <w:sz w:val="22"/>
          <w:szCs w:val="22"/>
        </w:rPr>
      </w:pPr>
      <w:r w:rsidRPr="00C518EE">
        <w:rPr>
          <w:sz w:val="22"/>
          <w:szCs w:val="22"/>
        </w:rPr>
        <w:t>Tato smlouva se vyhotovuje ve 4 stejnopisech majících platnost originálu. Každý z účastníků obdrží po 2 podepsaných vyhotovení.</w:t>
      </w:r>
    </w:p>
    <w:p w:rsidR="00BF5E36" w:rsidRPr="00B16C99" w:rsidRDefault="00BF5E36" w:rsidP="00BF5E36">
      <w:pPr>
        <w:tabs>
          <w:tab w:val="num" w:pos="-2268"/>
        </w:tabs>
        <w:ind w:left="567" w:hanging="567"/>
        <w:jc w:val="both"/>
        <w:rPr>
          <w:b/>
          <w:sz w:val="22"/>
          <w:szCs w:val="22"/>
        </w:rPr>
      </w:pPr>
    </w:p>
    <w:p w:rsidR="00BF5E36" w:rsidRPr="00B16C99" w:rsidRDefault="00BF5E36" w:rsidP="00BF5E36">
      <w:pPr>
        <w:numPr>
          <w:ilvl w:val="0"/>
          <w:numId w:val="9"/>
        </w:numPr>
        <w:tabs>
          <w:tab w:val="num" w:pos="-2268"/>
        </w:tabs>
        <w:ind w:left="567" w:hanging="567"/>
        <w:jc w:val="both"/>
        <w:rPr>
          <w:b/>
          <w:sz w:val="22"/>
          <w:szCs w:val="22"/>
        </w:rPr>
      </w:pPr>
      <w:r w:rsidRPr="00B16C99">
        <w:rPr>
          <w:sz w:val="22"/>
        </w:rPr>
        <w:t>Zhotovitel bezvýhradně souhlasí se zveřejněním plného znění smlouvy tak, aby tato smlouva mohla být předmětem poskytnuté informace ve smyslu zákona č. 106/1999 Sb., o svobodném přístupu k informacím, ve znění pozdějších předpisů. Zhotovitel rovněž souhlasí se zveřejněním plného znění smlouvy dle § 147a zákona č. 137/2006 Sb., o veřejných zakázkách, v platném znění.</w:t>
      </w:r>
    </w:p>
    <w:p w:rsidR="00BF5E36" w:rsidRPr="00B16C99" w:rsidRDefault="00BF5E36" w:rsidP="00BF5E36">
      <w:pPr>
        <w:pStyle w:val="Odstavecseseznamem"/>
        <w:tabs>
          <w:tab w:val="num" w:pos="-2268"/>
        </w:tabs>
        <w:ind w:left="567" w:hanging="567"/>
        <w:rPr>
          <w:b/>
          <w:sz w:val="22"/>
          <w:szCs w:val="22"/>
        </w:rPr>
      </w:pPr>
    </w:p>
    <w:p w:rsidR="00BF5E36" w:rsidRPr="00B16C99" w:rsidRDefault="00BF5E36" w:rsidP="00BF5E36">
      <w:pPr>
        <w:numPr>
          <w:ilvl w:val="0"/>
          <w:numId w:val="9"/>
        </w:numPr>
        <w:tabs>
          <w:tab w:val="num" w:pos="-2268"/>
        </w:tabs>
        <w:ind w:left="567" w:hanging="567"/>
        <w:jc w:val="both"/>
        <w:rPr>
          <w:b/>
          <w:sz w:val="22"/>
          <w:szCs w:val="22"/>
        </w:rPr>
      </w:pPr>
      <w:r w:rsidRPr="00B16C99">
        <w:rPr>
          <w:sz w:val="22"/>
        </w:rPr>
        <w:t>Zhotovitel bere na vědomí a souhlasí, že je osobou povinnou ve smyslu § 2 písm. e) zákona č. 320/2001 Sb., o finanční kontrole, ve znění pozdějších předpisů. Zhotovitel je povinen plnit povinnosti vyplývající pro něho jako osobu povinnou z výše citovaného zákona.</w:t>
      </w:r>
    </w:p>
    <w:p w:rsidR="00BF5E36" w:rsidRPr="00B16C99" w:rsidRDefault="00BF5E36" w:rsidP="00BF5E36">
      <w:pPr>
        <w:tabs>
          <w:tab w:val="num" w:pos="-2268"/>
        </w:tabs>
        <w:ind w:left="567" w:hanging="567"/>
        <w:jc w:val="both"/>
        <w:rPr>
          <w:sz w:val="22"/>
          <w:szCs w:val="22"/>
        </w:rPr>
      </w:pPr>
    </w:p>
    <w:p w:rsidR="00BF5E36" w:rsidRPr="00C518EE" w:rsidRDefault="00BF5E36" w:rsidP="00BF5E36">
      <w:pPr>
        <w:numPr>
          <w:ilvl w:val="0"/>
          <w:numId w:val="9"/>
        </w:numPr>
        <w:tabs>
          <w:tab w:val="num" w:pos="-2268"/>
        </w:tabs>
        <w:ind w:left="567" w:hanging="567"/>
        <w:jc w:val="both"/>
        <w:rPr>
          <w:b/>
          <w:sz w:val="22"/>
          <w:szCs w:val="22"/>
        </w:rPr>
      </w:pPr>
      <w:r w:rsidRPr="00C518EE">
        <w:rPr>
          <w:sz w:val="22"/>
          <w:szCs w:val="22"/>
        </w:rPr>
        <w:t>Tato smlouva nabývá platnosti a účinnosti dnem jejího podpisu oběma smluvními stranami.</w:t>
      </w:r>
    </w:p>
    <w:p w:rsidR="00BF5E36" w:rsidRPr="00BC3674" w:rsidRDefault="00BF5E36" w:rsidP="00BF5E36">
      <w:pPr>
        <w:tabs>
          <w:tab w:val="num" w:pos="-2268"/>
        </w:tabs>
        <w:ind w:left="567" w:hanging="567"/>
        <w:jc w:val="both"/>
        <w:rPr>
          <w:b/>
          <w:sz w:val="22"/>
          <w:szCs w:val="22"/>
        </w:rPr>
      </w:pPr>
    </w:p>
    <w:p w:rsidR="00BF5E36" w:rsidRPr="00BC3674" w:rsidRDefault="00BF5E36" w:rsidP="00BF5E36">
      <w:pPr>
        <w:numPr>
          <w:ilvl w:val="0"/>
          <w:numId w:val="9"/>
        </w:numPr>
        <w:tabs>
          <w:tab w:val="num" w:pos="-2268"/>
        </w:tabs>
        <w:ind w:left="567" w:hanging="567"/>
        <w:jc w:val="both"/>
        <w:rPr>
          <w:sz w:val="22"/>
          <w:szCs w:val="22"/>
        </w:rPr>
      </w:pPr>
      <w:r w:rsidRPr="00BC3674">
        <w:rPr>
          <w:sz w:val="22"/>
          <w:szCs w:val="22"/>
        </w:rPr>
        <w:t xml:space="preserve">Přílohy:  </w:t>
      </w:r>
      <w:r w:rsidRPr="00BC3674">
        <w:rPr>
          <w:sz w:val="22"/>
          <w:szCs w:val="22"/>
        </w:rPr>
        <w:tab/>
      </w:r>
    </w:p>
    <w:p w:rsidR="00BF5E36" w:rsidRPr="00B16C99" w:rsidRDefault="00BF5E36" w:rsidP="00BF5E36">
      <w:pPr>
        <w:tabs>
          <w:tab w:val="num" w:pos="-2268"/>
        </w:tabs>
        <w:ind w:left="567" w:hanging="567"/>
        <w:jc w:val="both"/>
        <w:rPr>
          <w:sz w:val="22"/>
          <w:szCs w:val="22"/>
        </w:rPr>
      </w:pPr>
      <w:r>
        <w:rPr>
          <w:sz w:val="22"/>
          <w:szCs w:val="22"/>
        </w:rPr>
        <w:tab/>
      </w:r>
      <w:r w:rsidRPr="00B16C99">
        <w:rPr>
          <w:sz w:val="22"/>
          <w:szCs w:val="22"/>
        </w:rPr>
        <w:t>Příloha č. 1 - Celková rekapitulace</w:t>
      </w:r>
    </w:p>
    <w:p w:rsidR="00BF5E36" w:rsidRPr="00B16C99" w:rsidRDefault="00BF5E36" w:rsidP="00BF5E36">
      <w:pPr>
        <w:tabs>
          <w:tab w:val="num" w:pos="-2268"/>
        </w:tabs>
        <w:ind w:left="567" w:hanging="567"/>
        <w:jc w:val="both"/>
        <w:rPr>
          <w:sz w:val="22"/>
          <w:szCs w:val="22"/>
        </w:rPr>
      </w:pPr>
      <w:r>
        <w:rPr>
          <w:sz w:val="22"/>
          <w:szCs w:val="22"/>
        </w:rPr>
        <w:tab/>
      </w:r>
      <w:r w:rsidRPr="00B16C99">
        <w:rPr>
          <w:sz w:val="22"/>
          <w:szCs w:val="22"/>
        </w:rPr>
        <w:t xml:space="preserve">Příloha č. 2 - Položkové rozpočty zhotovitele </w:t>
      </w:r>
    </w:p>
    <w:p w:rsidR="00BF5E36" w:rsidRPr="00B16C99" w:rsidRDefault="00BF5E36" w:rsidP="00BF5E36">
      <w:pPr>
        <w:tabs>
          <w:tab w:val="num" w:pos="-2268"/>
        </w:tabs>
        <w:ind w:left="567" w:hanging="567"/>
        <w:jc w:val="both"/>
        <w:rPr>
          <w:sz w:val="22"/>
          <w:szCs w:val="22"/>
        </w:rPr>
      </w:pPr>
      <w:r>
        <w:rPr>
          <w:sz w:val="22"/>
          <w:szCs w:val="22"/>
        </w:rPr>
        <w:tab/>
      </w:r>
      <w:r w:rsidR="00563E3D" w:rsidRPr="00B16C99">
        <w:rPr>
          <w:sz w:val="22"/>
          <w:szCs w:val="22"/>
        </w:rPr>
        <w:t xml:space="preserve">Příloha č. </w:t>
      </w:r>
      <w:r w:rsidR="00563E3D">
        <w:rPr>
          <w:sz w:val="22"/>
          <w:szCs w:val="22"/>
        </w:rPr>
        <w:t>3</w:t>
      </w:r>
      <w:r w:rsidR="00563E3D" w:rsidRPr="00B16C99">
        <w:rPr>
          <w:sz w:val="22"/>
          <w:szCs w:val="22"/>
        </w:rPr>
        <w:t xml:space="preserve"> - </w:t>
      </w:r>
      <w:r w:rsidR="00563E3D">
        <w:rPr>
          <w:sz w:val="22"/>
          <w:szCs w:val="22"/>
        </w:rPr>
        <w:t>Harmonogram</w:t>
      </w:r>
    </w:p>
    <w:p w:rsidR="00BF5E36" w:rsidRPr="00B16C99" w:rsidRDefault="00BF5E36" w:rsidP="00BF5E36">
      <w:pPr>
        <w:tabs>
          <w:tab w:val="num" w:pos="-2268"/>
        </w:tabs>
        <w:ind w:left="567" w:hanging="567"/>
        <w:jc w:val="both"/>
        <w:rPr>
          <w:sz w:val="22"/>
          <w:szCs w:val="22"/>
        </w:rPr>
      </w:pPr>
    </w:p>
    <w:p w:rsidR="00EC5F13" w:rsidRDefault="00BF5E36" w:rsidP="00EC5F13">
      <w:pPr>
        <w:pStyle w:val="Odstavecseseznamem"/>
        <w:numPr>
          <w:ilvl w:val="0"/>
          <w:numId w:val="9"/>
        </w:numPr>
        <w:tabs>
          <w:tab w:val="num" w:pos="-2268"/>
        </w:tabs>
        <w:ind w:left="567" w:hanging="567"/>
        <w:jc w:val="both"/>
        <w:rPr>
          <w:sz w:val="22"/>
          <w:szCs w:val="22"/>
        </w:rPr>
      </w:pPr>
      <w:r w:rsidRPr="00EC5F13">
        <w:rPr>
          <w:sz w:val="22"/>
        </w:rPr>
        <w:t>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vlastnoruční podpisy</w:t>
      </w:r>
      <w:r w:rsidRPr="00EC5F13">
        <w:rPr>
          <w:b/>
          <w:sz w:val="22"/>
        </w:rPr>
        <w:t>.</w:t>
      </w:r>
      <w:r w:rsidRPr="00EC5F13">
        <w:rPr>
          <w:sz w:val="22"/>
          <w:szCs w:val="22"/>
        </w:rPr>
        <w:t xml:space="preserve">     </w:t>
      </w:r>
    </w:p>
    <w:p w:rsidR="00EC5F13" w:rsidRPr="00EC5F13" w:rsidRDefault="00EC5F13" w:rsidP="00EC5F13">
      <w:pPr>
        <w:tabs>
          <w:tab w:val="num" w:pos="-2268"/>
        </w:tabs>
        <w:jc w:val="both"/>
        <w:rPr>
          <w:sz w:val="22"/>
          <w:szCs w:val="22"/>
        </w:rPr>
      </w:pPr>
    </w:p>
    <w:p w:rsidR="00BF5E36" w:rsidRPr="00EC5F13" w:rsidRDefault="00BF5E36" w:rsidP="00EC5F13">
      <w:pPr>
        <w:tabs>
          <w:tab w:val="num" w:pos="-2268"/>
        </w:tabs>
        <w:jc w:val="both"/>
        <w:rPr>
          <w:sz w:val="22"/>
          <w:szCs w:val="22"/>
        </w:rPr>
      </w:pPr>
      <w:r w:rsidRPr="00EC5F13">
        <w:rPr>
          <w:sz w:val="22"/>
          <w:szCs w:val="22"/>
        </w:rPr>
        <w:t xml:space="preserve">                     </w:t>
      </w:r>
    </w:p>
    <w:tbl>
      <w:tblPr>
        <w:tblW w:w="0" w:type="auto"/>
        <w:tblInd w:w="283" w:type="dxa"/>
        <w:tblLook w:val="04A0"/>
      </w:tblPr>
      <w:tblGrid>
        <w:gridCol w:w="4502"/>
        <w:gridCol w:w="4503"/>
      </w:tblGrid>
      <w:tr w:rsidR="00BF5E36" w:rsidTr="00EC5F13">
        <w:trPr>
          <w:trHeight w:val="489"/>
        </w:trPr>
        <w:tc>
          <w:tcPr>
            <w:tcW w:w="4594" w:type="dxa"/>
          </w:tcPr>
          <w:p w:rsidR="00BF5E36" w:rsidRPr="00452E70" w:rsidRDefault="00A558D5" w:rsidP="00CF69D4">
            <w:pPr>
              <w:numPr>
                <w:ilvl w:val="12"/>
                <w:numId w:val="0"/>
              </w:numPr>
              <w:tabs>
                <w:tab w:val="num" w:pos="-2268"/>
              </w:tabs>
              <w:ind w:left="567" w:hanging="567"/>
            </w:pPr>
            <w:r w:rsidRPr="00452E70">
              <w:rPr>
                <w:sz w:val="22"/>
                <w:szCs w:val="22"/>
              </w:rPr>
              <w:t>V …………………dne………..............</w:t>
            </w:r>
          </w:p>
        </w:tc>
        <w:tc>
          <w:tcPr>
            <w:tcW w:w="4595" w:type="dxa"/>
          </w:tcPr>
          <w:p w:rsidR="00BF5E36" w:rsidRPr="00452E70" w:rsidRDefault="00BF5E36" w:rsidP="00A519C8">
            <w:pPr>
              <w:numPr>
                <w:ilvl w:val="12"/>
                <w:numId w:val="0"/>
              </w:numPr>
              <w:tabs>
                <w:tab w:val="num" w:pos="-2268"/>
              </w:tabs>
              <w:ind w:left="567" w:hanging="567"/>
            </w:pPr>
            <w:r w:rsidRPr="00452E70">
              <w:rPr>
                <w:sz w:val="22"/>
                <w:szCs w:val="22"/>
              </w:rPr>
              <w:t>V …………………dne………..............</w:t>
            </w:r>
          </w:p>
        </w:tc>
      </w:tr>
      <w:tr w:rsidR="00BF5E36" w:rsidTr="00EC5F13">
        <w:trPr>
          <w:trHeight w:val="782"/>
        </w:trPr>
        <w:tc>
          <w:tcPr>
            <w:tcW w:w="4594" w:type="dxa"/>
            <w:vAlign w:val="bottom"/>
          </w:tcPr>
          <w:p w:rsidR="00BF5E36" w:rsidRPr="00452E70" w:rsidRDefault="00BF5E36" w:rsidP="00A519C8">
            <w:pPr>
              <w:tabs>
                <w:tab w:val="num" w:pos="-2268"/>
              </w:tabs>
              <w:ind w:left="567" w:hanging="567"/>
              <w:jc w:val="center"/>
            </w:pPr>
            <w:r w:rsidRPr="00452E70">
              <w:rPr>
                <w:sz w:val="22"/>
                <w:szCs w:val="22"/>
              </w:rPr>
              <w:t>…………………………….</w:t>
            </w:r>
          </w:p>
          <w:p w:rsidR="00BF5E36" w:rsidRPr="00452E70" w:rsidRDefault="00A558D5" w:rsidP="00A519C8">
            <w:pPr>
              <w:numPr>
                <w:ilvl w:val="12"/>
                <w:numId w:val="0"/>
              </w:numPr>
              <w:tabs>
                <w:tab w:val="num" w:pos="-2268"/>
              </w:tabs>
              <w:ind w:left="567" w:hanging="567"/>
              <w:jc w:val="center"/>
            </w:pPr>
            <w:r>
              <w:rPr>
                <w:sz w:val="22"/>
                <w:szCs w:val="22"/>
              </w:rPr>
              <w:t>objednatel</w:t>
            </w:r>
          </w:p>
        </w:tc>
        <w:tc>
          <w:tcPr>
            <w:tcW w:w="4595" w:type="dxa"/>
            <w:vAlign w:val="bottom"/>
          </w:tcPr>
          <w:p w:rsidR="00CF69D4" w:rsidRDefault="00CF69D4" w:rsidP="00A519C8">
            <w:pPr>
              <w:pStyle w:val="Prosttext"/>
              <w:tabs>
                <w:tab w:val="num" w:pos="-2268"/>
              </w:tabs>
              <w:ind w:left="567" w:hanging="567"/>
              <w:jc w:val="center"/>
              <w:rPr>
                <w:rFonts w:ascii="Times New Roman" w:hAnsi="Times New Roman"/>
                <w:sz w:val="22"/>
                <w:szCs w:val="22"/>
              </w:rPr>
            </w:pPr>
          </w:p>
          <w:p w:rsidR="00CF69D4" w:rsidRDefault="00CF69D4" w:rsidP="00A519C8">
            <w:pPr>
              <w:pStyle w:val="Prosttext"/>
              <w:tabs>
                <w:tab w:val="num" w:pos="-2268"/>
              </w:tabs>
              <w:ind w:left="567" w:hanging="567"/>
              <w:jc w:val="center"/>
              <w:rPr>
                <w:rFonts w:ascii="Times New Roman" w:hAnsi="Times New Roman"/>
                <w:sz w:val="22"/>
                <w:szCs w:val="22"/>
              </w:rPr>
            </w:pPr>
          </w:p>
          <w:p w:rsidR="00BF5E36" w:rsidRPr="00452E70" w:rsidRDefault="00BF5E36" w:rsidP="00A519C8">
            <w:pPr>
              <w:pStyle w:val="Prosttext"/>
              <w:tabs>
                <w:tab w:val="num" w:pos="-2268"/>
              </w:tabs>
              <w:ind w:left="567" w:hanging="567"/>
              <w:jc w:val="center"/>
              <w:rPr>
                <w:rFonts w:ascii="Times New Roman" w:hAnsi="Times New Roman"/>
                <w:sz w:val="22"/>
                <w:szCs w:val="22"/>
              </w:rPr>
            </w:pPr>
            <w:r w:rsidRPr="00452E70">
              <w:rPr>
                <w:rFonts w:ascii="Times New Roman" w:hAnsi="Times New Roman"/>
                <w:sz w:val="22"/>
                <w:szCs w:val="22"/>
              </w:rPr>
              <w:t>…………………………………</w:t>
            </w:r>
          </w:p>
          <w:p w:rsidR="00CF69D4" w:rsidRPr="00452E70" w:rsidRDefault="00BF5E36" w:rsidP="00EC5F13">
            <w:pPr>
              <w:tabs>
                <w:tab w:val="num" w:pos="-2268"/>
              </w:tabs>
              <w:ind w:left="567" w:hanging="567"/>
              <w:jc w:val="center"/>
            </w:pPr>
            <w:r w:rsidRPr="00452E70">
              <w:rPr>
                <w:sz w:val="22"/>
                <w:szCs w:val="22"/>
              </w:rPr>
              <w:t>zhotovitel</w:t>
            </w:r>
          </w:p>
        </w:tc>
      </w:tr>
    </w:tbl>
    <w:p w:rsidR="00186A6F" w:rsidRPr="00BF5E36" w:rsidRDefault="00186A6F" w:rsidP="00BF5E36"/>
    <w:sectPr w:rsidR="00186A6F" w:rsidRPr="00BF5E36" w:rsidSect="00186A6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80F" w:rsidRDefault="00C9280F" w:rsidP="00A74B93">
      <w:r>
        <w:separator/>
      </w:r>
    </w:p>
  </w:endnote>
  <w:endnote w:type="continuationSeparator" w:id="1">
    <w:p w:rsidR="00C9280F" w:rsidRDefault="00C9280F" w:rsidP="00A74B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58835"/>
      <w:docPartObj>
        <w:docPartGallery w:val="Page Numbers (Bottom of Page)"/>
        <w:docPartUnique/>
      </w:docPartObj>
    </w:sdtPr>
    <w:sdtEndPr>
      <w:rPr>
        <w:sz w:val="22"/>
        <w:szCs w:val="22"/>
      </w:rPr>
    </w:sdtEndPr>
    <w:sdtContent>
      <w:p w:rsidR="00BF5E36" w:rsidRPr="00BF5E36" w:rsidRDefault="001D2522">
        <w:pPr>
          <w:pStyle w:val="Zpat"/>
          <w:jc w:val="center"/>
          <w:rPr>
            <w:sz w:val="22"/>
            <w:szCs w:val="22"/>
          </w:rPr>
        </w:pPr>
        <w:r w:rsidRPr="00BF5E36">
          <w:rPr>
            <w:sz w:val="22"/>
            <w:szCs w:val="22"/>
          </w:rPr>
          <w:fldChar w:fldCharType="begin"/>
        </w:r>
        <w:r w:rsidR="00BF5E36" w:rsidRPr="00BF5E36">
          <w:rPr>
            <w:sz w:val="22"/>
            <w:szCs w:val="22"/>
          </w:rPr>
          <w:instrText xml:space="preserve"> PAGE   \* MERGEFORMAT </w:instrText>
        </w:r>
        <w:r w:rsidRPr="00BF5E36">
          <w:rPr>
            <w:sz w:val="22"/>
            <w:szCs w:val="22"/>
          </w:rPr>
          <w:fldChar w:fldCharType="separate"/>
        </w:r>
        <w:r w:rsidR="00563E3D">
          <w:rPr>
            <w:noProof/>
            <w:sz w:val="22"/>
            <w:szCs w:val="22"/>
          </w:rPr>
          <w:t>7</w:t>
        </w:r>
        <w:r w:rsidRPr="00BF5E36">
          <w:rPr>
            <w:sz w:val="22"/>
            <w:szCs w:val="22"/>
          </w:rPr>
          <w:fldChar w:fldCharType="end"/>
        </w:r>
      </w:p>
    </w:sdtContent>
  </w:sdt>
  <w:p w:rsidR="00BF5E36" w:rsidRDefault="00BF5E3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80F" w:rsidRDefault="00C9280F" w:rsidP="00A74B93">
      <w:r>
        <w:separator/>
      </w:r>
    </w:p>
  </w:footnote>
  <w:footnote w:type="continuationSeparator" w:id="1">
    <w:p w:rsidR="00C9280F" w:rsidRDefault="00C9280F" w:rsidP="00A74B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93" w:rsidRDefault="00A74B93">
    <w:pPr>
      <w:pStyle w:val="Zhlav"/>
    </w:pPr>
  </w:p>
  <w:p w:rsidR="00A74B93" w:rsidRDefault="00A74B93">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2410F2"/>
    <w:multiLevelType w:val="singleLevel"/>
    <w:tmpl w:val="2B8AAEE0"/>
    <w:lvl w:ilvl="0">
      <w:start w:val="1"/>
      <w:numFmt w:val="decimal"/>
      <w:lvlText w:val="%1."/>
      <w:lvlJc w:val="left"/>
      <w:pPr>
        <w:tabs>
          <w:tab w:val="num" w:pos="360"/>
        </w:tabs>
        <w:ind w:left="360" w:hanging="360"/>
      </w:pPr>
      <w:rPr>
        <w:b w:val="0"/>
        <w:i w:val="0"/>
      </w:rPr>
    </w:lvl>
  </w:abstractNum>
  <w:abstractNum w:abstractNumId="2">
    <w:nsid w:val="04892FB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
    <w:nsid w:val="0545610E"/>
    <w:multiLevelType w:val="singleLevel"/>
    <w:tmpl w:val="627CC13E"/>
    <w:lvl w:ilvl="0">
      <w:start w:val="1"/>
      <w:numFmt w:val="decimal"/>
      <w:lvlText w:val="%1."/>
      <w:legacy w:legacy="1" w:legacySpace="0" w:legacyIndent="283"/>
      <w:lvlJc w:val="left"/>
      <w:pPr>
        <w:ind w:left="283" w:hanging="283"/>
      </w:pPr>
      <w:rPr>
        <w:b w:val="0"/>
        <w:i w:val="0"/>
      </w:rPr>
    </w:lvl>
  </w:abstractNum>
  <w:abstractNum w:abstractNumId="4">
    <w:nsid w:val="0C154592"/>
    <w:multiLevelType w:val="hybridMultilevel"/>
    <w:tmpl w:val="6B2E4270"/>
    <w:lvl w:ilvl="0" w:tplc="E674AB38">
      <w:start w:val="1"/>
      <w:numFmt w:val="decimal"/>
      <w:lvlText w:val="1.%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E4059B0"/>
    <w:multiLevelType w:val="multilevel"/>
    <w:tmpl w:val="1C707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6">
    <w:nsid w:val="12771F12"/>
    <w:multiLevelType w:val="multilevel"/>
    <w:tmpl w:val="5CAEFDA4"/>
    <w:lvl w:ilvl="0">
      <w:start w:val="1"/>
      <w:numFmt w:val="decimal"/>
      <w:lvlText w:val="3.%1."/>
      <w:lvlJc w:val="left"/>
      <w:pPr>
        <w:ind w:left="1410" w:hanging="360"/>
      </w:pPr>
      <w:rPr>
        <w:rFonts w:hint="default"/>
      </w:rPr>
    </w:lvl>
    <w:lvl w:ilvl="1">
      <w:start w:val="1"/>
      <w:numFmt w:val="lowerLetter"/>
      <w:lvlText w:val="%2."/>
      <w:lvlJc w:val="left"/>
      <w:pPr>
        <w:ind w:left="2130" w:hanging="360"/>
      </w:pPr>
      <w:rPr>
        <w:rFonts w:hint="default"/>
      </w:rPr>
    </w:lvl>
    <w:lvl w:ilvl="2">
      <w:start w:val="1"/>
      <w:numFmt w:val="lowerRoman"/>
      <w:lvlText w:val="%3."/>
      <w:lvlJc w:val="right"/>
      <w:pPr>
        <w:ind w:left="2850" w:hanging="180"/>
      </w:pPr>
      <w:rPr>
        <w:rFonts w:hint="default"/>
      </w:rPr>
    </w:lvl>
    <w:lvl w:ilvl="3">
      <w:start w:val="1"/>
      <w:numFmt w:val="decimal"/>
      <w:lvlText w:val="%4."/>
      <w:lvlJc w:val="left"/>
      <w:pPr>
        <w:ind w:left="3570" w:hanging="360"/>
      </w:pPr>
      <w:rPr>
        <w:rFonts w:hint="default"/>
      </w:rPr>
    </w:lvl>
    <w:lvl w:ilvl="4">
      <w:start w:val="1"/>
      <w:numFmt w:val="lowerLetter"/>
      <w:lvlText w:val="%5."/>
      <w:lvlJc w:val="left"/>
      <w:pPr>
        <w:ind w:left="4290" w:hanging="360"/>
      </w:pPr>
      <w:rPr>
        <w:rFonts w:hint="default"/>
      </w:rPr>
    </w:lvl>
    <w:lvl w:ilvl="5">
      <w:start w:val="1"/>
      <w:numFmt w:val="lowerRoman"/>
      <w:lvlText w:val="%6."/>
      <w:lvlJc w:val="right"/>
      <w:pPr>
        <w:ind w:left="5010" w:hanging="180"/>
      </w:pPr>
      <w:rPr>
        <w:rFonts w:hint="default"/>
      </w:rPr>
    </w:lvl>
    <w:lvl w:ilvl="6">
      <w:start w:val="1"/>
      <w:numFmt w:val="decimal"/>
      <w:lvlText w:val="%7."/>
      <w:lvlJc w:val="left"/>
      <w:pPr>
        <w:ind w:left="5730" w:hanging="360"/>
      </w:pPr>
      <w:rPr>
        <w:rFonts w:hint="default"/>
      </w:rPr>
    </w:lvl>
    <w:lvl w:ilvl="7">
      <w:start w:val="1"/>
      <w:numFmt w:val="lowerLetter"/>
      <w:lvlText w:val="%8."/>
      <w:lvlJc w:val="left"/>
      <w:pPr>
        <w:ind w:left="6450" w:hanging="360"/>
      </w:pPr>
      <w:rPr>
        <w:rFonts w:hint="default"/>
      </w:rPr>
    </w:lvl>
    <w:lvl w:ilvl="8">
      <w:start w:val="1"/>
      <w:numFmt w:val="lowerRoman"/>
      <w:lvlText w:val="%9."/>
      <w:lvlJc w:val="right"/>
      <w:pPr>
        <w:ind w:left="7170" w:hanging="180"/>
      </w:pPr>
      <w:rPr>
        <w:rFonts w:hint="default"/>
      </w:rPr>
    </w:lvl>
  </w:abstractNum>
  <w:abstractNum w:abstractNumId="7">
    <w:nsid w:val="13100537"/>
    <w:multiLevelType w:val="hybridMultilevel"/>
    <w:tmpl w:val="07862374"/>
    <w:lvl w:ilvl="0" w:tplc="63F664B4">
      <w:start w:val="1"/>
      <w:numFmt w:val="decimal"/>
      <w:lvlText w:val="%1."/>
      <w:lvlJc w:val="left"/>
      <w:pPr>
        <w:tabs>
          <w:tab w:val="num" w:pos="720"/>
        </w:tabs>
        <w:ind w:left="720" w:hanging="360"/>
      </w:pPr>
      <w:rPr>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4E3085C"/>
    <w:multiLevelType w:val="multilevel"/>
    <w:tmpl w:val="4DFE6976"/>
    <w:lvl w:ilvl="0">
      <w:start w:val="1"/>
      <w:numFmt w:val="decimal"/>
      <w:lvlText w:val="3.%1."/>
      <w:lvlJc w:val="left"/>
      <w:pPr>
        <w:ind w:left="1410" w:hanging="360"/>
      </w:pPr>
      <w:rPr>
        <w:rFonts w:hint="default"/>
      </w:rPr>
    </w:lvl>
    <w:lvl w:ilvl="1">
      <w:start w:val="1"/>
      <w:numFmt w:val="lowerLetter"/>
      <w:lvlText w:val="%2."/>
      <w:lvlJc w:val="left"/>
      <w:pPr>
        <w:ind w:left="2130" w:hanging="360"/>
      </w:pPr>
      <w:rPr>
        <w:rFonts w:hint="default"/>
      </w:rPr>
    </w:lvl>
    <w:lvl w:ilvl="2">
      <w:start w:val="1"/>
      <w:numFmt w:val="lowerRoman"/>
      <w:lvlText w:val="%3."/>
      <w:lvlJc w:val="right"/>
      <w:pPr>
        <w:ind w:left="2850" w:hanging="180"/>
      </w:pPr>
      <w:rPr>
        <w:rFonts w:hint="default"/>
      </w:rPr>
    </w:lvl>
    <w:lvl w:ilvl="3">
      <w:start w:val="3"/>
      <w:numFmt w:val="decimal"/>
      <w:lvlText w:val="%4."/>
      <w:lvlJc w:val="left"/>
      <w:pPr>
        <w:ind w:left="3570" w:hanging="360"/>
      </w:pPr>
      <w:rPr>
        <w:rFonts w:hint="default"/>
      </w:rPr>
    </w:lvl>
    <w:lvl w:ilvl="4">
      <w:start w:val="1"/>
      <w:numFmt w:val="lowerLetter"/>
      <w:lvlText w:val="%5."/>
      <w:lvlJc w:val="left"/>
      <w:pPr>
        <w:ind w:left="4290" w:hanging="360"/>
      </w:pPr>
      <w:rPr>
        <w:rFonts w:hint="default"/>
      </w:rPr>
    </w:lvl>
    <w:lvl w:ilvl="5">
      <w:start w:val="1"/>
      <w:numFmt w:val="lowerRoman"/>
      <w:lvlText w:val="%6."/>
      <w:lvlJc w:val="right"/>
      <w:pPr>
        <w:ind w:left="5010" w:hanging="180"/>
      </w:pPr>
      <w:rPr>
        <w:rFonts w:hint="default"/>
      </w:rPr>
    </w:lvl>
    <w:lvl w:ilvl="6">
      <w:start w:val="1"/>
      <w:numFmt w:val="decimal"/>
      <w:lvlText w:val="%7."/>
      <w:lvlJc w:val="left"/>
      <w:pPr>
        <w:ind w:left="5730" w:hanging="360"/>
      </w:pPr>
      <w:rPr>
        <w:rFonts w:hint="default"/>
      </w:rPr>
    </w:lvl>
    <w:lvl w:ilvl="7">
      <w:start w:val="1"/>
      <w:numFmt w:val="lowerLetter"/>
      <w:lvlText w:val="%8."/>
      <w:lvlJc w:val="left"/>
      <w:pPr>
        <w:ind w:left="6450" w:hanging="360"/>
      </w:pPr>
      <w:rPr>
        <w:rFonts w:hint="default"/>
      </w:rPr>
    </w:lvl>
    <w:lvl w:ilvl="8">
      <w:start w:val="1"/>
      <w:numFmt w:val="lowerRoman"/>
      <w:lvlText w:val="%9."/>
      <w:lvlJc w:val="right"/>
      <w:pPr>
        <w:ind w:left="7170" w:hanging="180"/>
      </w:pPr>
      <w:rPr>
        <w:rFonts w:hint="default"/>
      </w:rPr>
    </w:lvl>
  </w:abstractNum>
  <w:abstractNum w:abstractNumId="9">
    <w:nsid w:val="247C6D82"/>
    <w:multiLevelType w:val="singleLevel"/>
    <w:tmpl w:val="0405000F"/>
    <w:lvl w:ilvl="0">
      <w:start w:val="1"/>
      <w:numFmt w:val="decimal"/>
      <w:lvlText w:val="%1."/>
      <w:lvlJc w:val="left"/>
      <w:pPr>
        <w:ind w:left="720" w:hanging="360"/>
      </w:pPr>
    </w:lvl>
  </w:abstractNum>
  <w:abstractNum w:abstractNumId="10">
    <w:nsid w:val="33E35798"/>
    <w:multiLevelType w:val="singleLevel"/>
    <w:tmpl w:val="66147644"/>
    <w:lvl w:ilvl="0">
      <w:start w:val="1"/>
      <w:numFmt w:val="decimal"/>
      <w:lvlText w:val="%1."/>
      <w:legacy w:legacy="1" w:legacySpace="0" w:legacyIndent="283"/>
      <w:lvlJc w:val="left"/>
      <w:pPr>
        <w:ind w:left="283" w:hanging="283"/>
      </w:pPr>
      <w:rPr>
        <w:b w:val="0"/>
        <w:i w:val="0"/>
      </w:rPr>
    </w:lvl>
  </w:abstractNum>
  <w:abstractNum w:abstractNumId="11">
    <w:nsid w:val="39C0275B"/>
    <w:multiLevelType w:val="singleLevel"/>
    <w:tmpl w:val="D73811CE"/>
    <w:lvl w:ilvl="0">
      <w:start w:val="3"/>
      <w:numFmt w:val="decimal"/>
      <w:lvlText w:val="%1."/>
      <w:lvlJc w:val="left"/>
      <w:pPr>
        <w:ind w:left="283" w:hanging="283"/>
      </w:pPr>
      <w:rPr>
        <w:rFonts w:hint="default"/>
        <w:b w:val="0"/>
        <w:i w:val="0"/>
      </w:rPr>
    </w:lvl>
  </w:abstractNum>
  <w:abstractNum w:abstractNumId="12">
    <w:nsid w:val="40583F3C"/>
    <w:multiLevelType w:val="singleLevel"/>
    <w:tmpl w:val="0405000F"/>
    <w:lvl w:ilvl="0">
      <w:start w:val="1"/>
      <w:numFmt w:val="decimal"/>
      <w:lvlText w:val="%1."/>
      <w:lvlJc w:val="left"/>
      <w:pPr>
        <w:tabs>
          <w:tab w:val="num" w:pos="360"/>
        </w:tabs>
        <w:ind w:left="360" w:hanging="360"/>
      </w:pPr>
    </w:lvl>
  </w:abstractNum>
  <w:abstractNum w:abstractNumId="13">
    <w:nsid w:val="43694F9C"/>
    <w:multiLevelType w:val="hybridMultilevel"/>
    <w:tmpl w:val="852206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48214AE5"/>
    <w:multiLevelType w:val="hybridMultilevel"/>
    <w:tmpl w:val="DD709ADC"/>
    <w:lvl w:ilvl="0" w:tplc="04050017">
      <w:start w:val="1"/>
      <w:numFmt w:val="lowerLetter"/>
      <w:lvlText w:val="%1)"/>
      <w:lvlJc w:val="left"/>
      <w:pPr>
        <w:ind w:left="1069" w:hanging="360"/>
      </w:pPr>
    </w:lvl>
    <w:lvl w:ilvl="1" w:tplc="04050019">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5">
    <w:nsid w:val="4A8047E4"/>
    <w:multiLevelType w:val="singleLevel"/>
    <w:tmpl w:val="6D9EDB1C"/>
    <w:lvl w:ilvl="0">
      <w:start w:val="1"/>
      <w:numFmt w:val="decimal"/>
      <w:lvlText w:val="%1."/>
      <w:legacy w:legacy="1" w:legacySpace="0" w:legacyIndent="283"/>
      <w:lvlJc w:val="left"/>
      <w:pPr>
        <w:ind w:left="283" w:hanging="283"/>
      </w:pPr>
      <w:rPr>
        <w:b w:val="0"/>
        <w:i w:val="0"/>
      </w:rPr>
    </w:lvl>
  </w:abstractNum>
  <w:abstractNum w:abstractNumId="16">
    <w:nsid w:val="4E376501"/>
    <w:multiLevelType w:val="singleLevel"/>
    <w:tmpl w:val="3EAA7A1A"/>
    <w:lvl w:ilvl="0">
      <w:start w:val="1"/>
      <w:numFmt w:val="decimal"/>
      <w:lvlText w:val="%1."/>
      <w:legacy w:legacy="1" w:legacySpace="0" w:legacyIndent="283"/>
      <w:lvlJc w:val="left"/>
      <w:pPr>
        <w:ind w:left="283" w:hanging="283"/>
      </w:pPr>
      <w:rPr>
        <w:b w:val="0"/>
        <w:i w:val="0"/>
      </w:rPr>
    </w:lvl>
  </w:abstractNum>
  <w:abstractNum w:abstractNumId="17">
    <w:nsid w:val="670F750C"/>
    <w:multiLevelType w:val="singleLevel"/>
    <w:tmpl w:val="5470DDD0"/>
    <w:lvl w:ilvl="0">
      <w:start w:val="2"/>
      <w:numFmt w:val="decimal"/>
      <w:lvlText w:val="%1."/>
      <w:lvlJc w:val="left"/>
      <w:pPr>
        <w:tabs>
          <w:tab w:val="num" w:pos="360"/>
        </w:tabs>
        <w:ind w:left="360" w:hanging="360"/>
      </w:pPr>
      <w:rPr>
        <w:rFonts w:hint="default"/>
        <w:b w:val="0"/>
        <w:i w:val="0"/>
        <w:sz w:val="24"/>
      </w:rPr>
    </w:lvl>
  </w:abstractNum>
  <w:abstractNum w:abstractNumId="18">
    <w:nsid w:val="6F154E69"/>
    <w:multiLevelType w:val="hybridMultilevel"/>
    <w:tmpl w:val="3B22EE9A"/>
    <w:lvl w:ilvl="0" w:tplc="060A0F02">
      <w:start w:val="1"/>
      <w:numFmt w:val="decimal"/>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12"/>
  </w:num>
  <w:num w:numId="3">
    <w:abstractNumId w:val="10"/>
  </w:num>
  <w:num w:numId="4">
    <w:abstractNumId w:val="16"/>
  </w:num>
  <w:num w:numId="5">
    <w:abstractNumId w:val="10"/>
    <w:lvlOverride w:ilvl="0">
      <w:lvl w:ilvl="0">
        <w:start w:val="1"/>
        <w:numFmt w:val="decimal"/>
        <w:lvlText w:val="%1."/>
        <w:legacy w:legacy="1" w:legacySpace="0" w:legacyIndent="283"/>
        <w:lvlJc w:val="left"/>
        <w:pPr>
          <w:ind w:left="283" w:hanging="283"/>
        </w:pPr>
        <w:rPr>
          <w:b w:val="0"/>
          <w:i w:val="0"/>
        </w:rPr>
      </w:lvl>
    </w:lvlOverride>
  </w:num>
  <w:num w:numId="6">
    <w:abstractNumId w:val="16"/>
    <w:lvlOverride w:ilvl="0">
      <w:lvl w:ilvl="0">
        <w:start w:val="1"/>
        <w:numFmt w:val="decimal"/>
        <w:lvlText w:val="%1."/>
        <w:legacy w:legacy="1" w:legacySpace="0" w:legacyIndent="283"/>
        <w:lvlJc w:val="left"/>
        <w:pPr>
          <w:ind w:left="283" w:hanging="283"/>
        </w:pPr>
        <w:rPr>
          <w:b w:val="0"/>
          <w:i w:val="0"/>
        </w:rPr>
      </w:lvl>
    </w:lvlOverride>
  </w:num>
  <w:num w:numId="7">
    <w:abstractNumId w:val="11"/>
  </w:num>
  <w:num w:numId="8">
    <w:abstractNumId w:val="15"/>
  </w:num>
  <w:num w:numId="9">
    <w:abstractNumId w:val="11"/>
    <w:lvlOverride w:ilvl="0">
      <w:lvl w:ilvl="0">
        <w:start w:val="2"/>
        <w:numFmt w:val="decimal"/>
        <w:lvlText w:val="%1."/>
        <w:legacy w:legacy="1" w:legacySpace="0" w:legacyIndent="283"/>
        <w:lvlJc w:val="left"/>
        <w:pPr>
          <w:ind w:left="283" w:hanging="283"/>
        </w:pPr>
        <w:rPr>
          <w:b w:val="0"/>
          <w:i w:val="0"/>
        </w:rPr>
      </w:lvl>
    </w:lvlOverride>
  </w:num>
  <w:num w:numId="10">
    <w:abstractNumId w:val="17"/>
  </w:num>
  <w:num w:numId="11">
    <w:abstractNumId w:val="1"/>
  </w:num>
  <w:num w:numId="12">
    <w:abstractNumId w:val="2"/>
  </w:num>
  <w:num w:numId="13">
    <w:abstractNumId w:val="9"/>
  </w:num>
  <w:num w:numId="14">
    <w:abstractNumId w:val="7"/>
  </w:num>
  <w:num w:numId="15">
    <w:abstractNumId w:val="18"/>
  </w:num>
  <w:num w:numId="16">
    <w:abstractNumId w:val="6"/>
  </w:num>
  <w:num w:numId="17">
    <w:abstractNumId w:val="13"/>
  </w:num>
  <w:num w:numId="18">
    <w:abstractNumId w:val="14"/>
  </w:num>
  <w:num w:numId="19">
    <w:abstractNumId w:val="4"/>
  </w:num>
  <w:num w:numId="20">
    <w:abstractNumId w:val="0"/>
  </w:num>
  <w:num w:numId="21">
    <w:abstractNumId w:val="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1746"/>
  </w:hdrShapeDefaults>
  <w:footnotePr>
    <w:footnote w:id="0"/>
    <w:footnote w:id="1"/>
  </w:footnotePr>
  <w:endnotePr>
    <w:endnote w:id="0"/>
    <w:endnote w:id="1"/>
  </w:endnotePr>
  <w:compat/>
  <w:rsids>
    <w:rsidRoot w:val="008476F0"/>
    <w:rsid w:val="000676A8"/>
    <w:rsid w:val="00070E41"/>
    <w:rsid w:val="00186A6F"/>
    <w:rsid w:val="001B3E3F"/>
    <w:rsid w:val="001D2522"/>
    <w:rsid w:val="001E309C"/>
    <w:rsid w:val="00234B8E"/>
    <w:rsid w:val="002C4202"/>
    <w:rsid w:val="00387F09"/>
    <w:rsid w:val="003A5F40"/>
    <w:rsid w:val="003F256D"/>
    <w:rsid w:val="00414E84"/>
    <w:rsid w:val="00424D30"/>
    <w:rsid w:val="00481A33"/>
    <w:rsid w:val="00563E3D"/>
    <w:rsid w:val="005C07E5"/>
    <w:rsid w:val="005C225C"/>
    <w:rsid w:val="006C6937"/>
    <w:rsid w:val="00734CA4"/>
    <w:rsid w:val="00760EC4"/>
    <w:rsid w:val="00811E68"/>
    <w:rsid w:val="008338F1"/>
    <w:rsid w:val="008476F0"/>
    <w:rsid w:val="00876340"/>
    <w:rsid w:val="00957753"/>
    <w:rsid w:val="0099072C"/>
    <w:rsid w:val="009914A0"/>
    <w:rsid w:val="00A558D5"/>
    <w:rsid w:val="00A74B93"/>
    <w:rsid w:val="00AA7966"/>
    <w:rsid w:val="00B57D69"/>
    <w:rsid w:val="00B72CA8"/>
    <w:rsid w:val="00BF5E36"/>
    <w:rsid w:val="00C82E7E"/>
    <w:rsid w:val="00C9280F"/>
    <w:rsid w:val="00CF69D4"/>
    <w:rsid w:val="00D04F37"/>
    <w:rsid w:val="00D07D6B"/>
    <w:rsid w:val="00D51B3A"/>
    <w:rsid w:val="00D742C1"/>
    <w:rsid w:val="00DB702B"/>
    <w:rsid w:val="00DC2DCB"/>
    <w:rsid w:val="00DE35DF"/>
    <w:rsid w:val="00DF1511"/>
    <w:rsid w:val="00EC5F13"/>
    <w:rsid w:val="00F14664"/>
    <w:rsid w:val="00F422AF"/>
    <w:rsid w:val="00F5330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76F0"/>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qFormat/>
    <w:rsid w:val="008476F0"/>
    <w:pPr>
      <w:keepNext/>
      <w:ind w:left="1416"/>
      <w:outlineLvl w:val="3"/>
    </w:pPr>
    <w:rPr>
      <w:color w:val="FF000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4Char">
    <w:name w:val="Nadpis 4 Char"/>
    <w:basedOn w:val="Standardnpsmoodstavce"/>
    <w:link w:val="Nadpis4"/>
    <w:rsid w:val="008476F0"/>
    <w:rPr>
      <w:rFonts w:ascii="Times New Roman" w:eastAsia="Times New Roman" w:hAnsi="Times New Roman" w:cs="Times New Roman"/>
      <w:color w:val="FF0000"/>
      <w:sz w:val="28"/>
      <w:szCs w:val="24"/>
      <w:lang w:eastAsia="cs-CZ"/>
    </w:rPr>
  </w:style>
  <w:style w:type="paragraph" w:styleId="Nzev">
    <w:name w:val="Title"/>
    <w:basedOn w:val="Normln"/>
    <w:link w:val="NzevChar"/>
    <w:qFormat/>
    <w:rsid w:val="008476F0"/>
    <w:pPr>
      <w:jc w:val="center"/>
    </w:pPr>
    <w:rPr>
      <w:b/>
      <w:sz w:val="32"/>
      <w:szCs w:val="20"/>
      <w:u w:val="single"/>
    </w:rPr>
  </w:style>
  <w:style w:type="character" w:customStyle="1" w:styleId="NzevChar">
    <w:name w:val="Název Char"/>
    <w:basedOn w:val="Standardnpsmoodstavce"/>
    <w:link w:val="Nzev"/>
    <w:rsid w:val="008476F0"/>
    <w:rPr>
      <w:rFonts w:ascii="Times New Roman" w:eastAsia="Times New Roman" w:hAnsi="Times New Roman" w:cs="Times New Roman"/>
      <w:b/>
      <w:sz w:val="32"/>
      <w:szCs w:val="20"/>
      <w:u w:val="single"/>
      <w:lang w:eastAsia="cs-CZ"/>
    </w:rPr>
  </w:style>
  <w:style w:type="paragraph" w:styleId="Zhlav">
    <w:name w:val="header"/>
    <w:basedOn w:val="Normln"/>
    <w:link w:val="ZhlavChar"/>
    <w:uiPriority w:val="99"/>
    <w:rsid w:val="008476F0"/>
    <w:pPr>
      <w:tabs>
        <w:tab w:val="center" w:pos="4536"/>
        <w:tab w:val="right" w:pos="9072"/>
      </w:tabs>
    </w:pPr>
    <w:rPr>
      <w:sz w:val="20"/>
      <w:szCs w:val="20"/>
    </w:rPr>
  </w:style>
  <w:style w:type="character" w:customStyle="1" w:styleId="ZhlavChar">
    <w:name w:val="Záhlaví Char"/>
    <w:basedOn w:val="Standardnpsmoodstavce"/>
    <w:link w:val="Zhlav"/>
    <w:uiPriority w:val="99"/>
    <w:rsid w:val="008476F0"/>
    <w:rPr>
      <w:rFonts w:ascii="Times New Roman" w:eastAsia="Times New Roman" w:hAnsi="Times New Roman" w:cs="Times New Roman"/>
      <w:sz w:val="20"/>
      <w:szCs w:val="20"/>
      <w:lang w:eastAsia="cs-CZ"/>
    </w:rPr>
  </w:style>
  <w:style w:type="paragraph" w:styleId="Zkladntext2">
    <w:name w:val="Body Text 2"/>
    <w:basedOn w:val="Normln"/>
    <w:link w:val="Zkladntext2Char"/>
    <w:semiHidden/>
    <w:rsid w:val="008476F0"/>
    <w:rPr>
      <w:b/>
      <w:sz w:val="20"/>
      <w:szCs w:val="20"/>
    </w:rPr>
  </w:style>
  <w:style w:type="character" w:customStyle="1" w:styleId="Zkladntext2Char">
    <w:name w:val="Základní text 2 Char"/>
    <w:basedOn w:val="Standardnpsmoodstavce"/>
    <w:link w:val="Zkladntext2"/>
    <w:semiHidden/>
    <w:rsid w:val="008476F0"/>
    <w:rPr>
      <w:rFonts w:ascii="Times New Roman" w:eastAsia="Times New Roman" w:hAnsi="Times New Roman" w:cs="Times New Roman"/>
      <w:b/>
      <w:sz w:val="20"/>
      <w:szCs w:val="20"/>
      <w:lang w:eastAsia="cs-CZ"/>
    </w:rPr>
  </w:style>
  <w:style w:type="paragraph" w:styleId="Obsah1">
    <w:name w:val="toc 1"/>
    <w:basedOn w:val="Normln"/>
    <w:next w:val="Normln"/>
    <w:autoRedefine/>
    <w:semiHidden/>
    <w:rsid w:val="008476F0"/>
    <w:pPr>
      <w:tabs>
        <w:tab w:val="left" w:pos="600"/>
        <w:tab w:val="right" w:leader="dot" w:pos="8494"/>
      </w:tabs>
    </w:pPr>
    <w:rPr>
      <w:bCs/>
      <w:caps/>
      <w:noProof/>
      <w:szCs w:val="28"/>
    </w:rPr>
  </w:style>
  <w:style w:type="paragraph" w:customStyle="1" w:styleId="dkanormln">
    <w:name w:val="Øádka normální"/>
    <w:basedOn w:val="Normln"/>
    <w:rsid w:val="008476F0"/>
    <w:pPr>
      <w:jc w:val="both"/>
    </w:pPr>
    <w:rPr>
      <w:kern w:val="16"/>
      <w:szCs w:val="20"/>
    </w:rPr>
  </w:style>
  <w:style w:type="paragraph" w:customStyle="1" w:styleId="Nadpis2">
    <w:name w:val="Nadpis2"/>
    <w:basedOn w:val="Normln"/>
    <w:rsid w:val="008476F0"/>
    <w:pPr>
      <w:tabs>
        <w:tab w:val="num" w:pos="360"/>
      </w:tabs>
      <w:ind w:left="360" w:hanging="360"/>
    </w:pPr>
    <w:rPr>
      <w:sz w:val="20"/>
      <w:szCs w:val="20"/>
    </w:rPr>
  </w:style>
  <w:style w:type="paragraph" w:customStyle="1" w:styleId="kapitola">
    <w:name w:val="kapitola"/>
    <w:basedOn w:val="Normln"/>
    <w:rsid w:val="008476F0"/>
    <w:rPr>
      <w:rFonts w:ascii="Arial" w:hAnsi="Arial"/>
      <w:b/>
      <w:szCs w:val="20"/>
    </w:rPr>
  </w:style>
  <w:style w:type="paragraph" w:styleId="Odstavecseseznamem">
    <w:name w:val="List Paragraph"/>
    <w:basedOn w:val="Normln"/>
    <w:qFormat/>
    <w:rsid w:val="008476F0"/>
    <w:pPr>
      <w:ind w:left="720"/>
      <w:contextualSpacing/>
    </w:pPr>
  </w:style>
  <w:style w:type="paragraph" w:customStyle="1" w:styleId="Default">
    <w:name w:val="Default"/>
    <w:rsid w:val="008476F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rosttext">
    <w:name w:val="Plain Text"/>
    <w:basedOn w:val="Normln"/>
    <w:link w:val="ProsttextChar"/>
    <w:uiPriority w:val="99"/>
    <w:unhideWhenUsed/>
    <w:rsid w:val="008476F0"/>
    <w:rPr>
      <w:rFonts w:ascii="Consolas" w:eastAsia="Calibri" w:hAnsi="Consolas"/>
      <w:sz w:val="21"/>
      <w:szCs w:val="21"/>
      <w:lang w:eastAsia="en-US"/>
    </w:rPr>
  </w:style>
  <w:style w:type="character" w:customStyle="1" w:styleId="ProsttextChar">
    <w:name w:val="Prostý text Char"/>
    <w:basedOn w:val="Standardnpsmoodstavce"/>
    <w:link w:val="Prosttext"/>
    <w:uiPriority w:val="99"/>
    <w:rsid w:val="008476F0"/>
    <w:rPr>
      <w:rFonts w:ascii="Consolas" w:eastAsia="Calibri" w:hAnsi="Consolas" w:cs="Times New Roman"/>
      <w:sz w:val="21"/>
      <w:szCs w:val="21"/>
    </w:rPr>
  </w:style>
  <w:style w:type="paragraph" w:styleId="Zpat">
    <w:name w:val="footer"/>
    <w:basedOn w:val="Normln"/>
    <w:link w:val="ZpatChar"/>
    <w:uiPriority w:val="99"/>
    <w:unhideWhenUsed/>
    <w:rsid w:val="00A74B93"/>
    <w:pPr>
      <w:tabs>
        <w:tab w:val="center" w:pos="4536"/>
        <w:tab w:val="right" w:pos="9072"/>
      </w:tabs>
    </w:pPr>
  </w:style>
  <w:style w:type="character" w:customStyle="1" w:styleId="ZpatChar">
    <w:name w:val="Zápatí Char"/>
    <w:basedOn w:val="Standardnpsmoodstavce"/>
    <w:link w:val="Zpat"/>
    <w:uiPriority w:val="99"/>
    <w:rsid w:val="00A74B93"/>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A74B93"/>
    <w:rPr>
      <w:rFonts w:ascii="Tahoma" w:hAnsi="Tahoma" w:cs="Tahoma"/>
      <w:sz w:val="16"/>
      <w:szCs w:val="16"/>
    </w:rPr>
  </w:style>
  <w:style w:type="character" w:customStyle="1" w:styleId="TextbublinyChar">
    <w:name w:val="Text bubliny Char"/>
    <w:basedOn w:val="Standardnpsmoodstavce"/>
    <w:link w:val="Textbubliny"/>
    <w:uiPriority w:val="99"/>
    <w:semiHidden/>
    <w:rsid w:val="00A74B93"/>
    <w:rPr>
      <w:rFonts w:ascii="Tahoma" w:eastAsia="Times New Roman" w:hAnsi="Tahoma" w:cs="Tahoma"/>
      <w:sz w:val="16"/>
      <w:szCs w:val="16"/>
      <w:lang w:eastAsia="cs-CZ"/>
    </w:rPr>
  </w:style>
  <w:style w:type="paragraph" w:styleId="Normlnweb">
    <w:name w:val="Normal (Web)"/>
    <w:basedOn w:val="Normln"/>
    <w:rsid w:val="00DB702B"/>
    <w:pPr>
      <w:suppressAutoHyphens/>
      <w:spacing w:before="280" w:after="119"/>
    </w:pPr>
    <w:rPr>
      <w:lang w:eastAsia="ar-SA"/>
    </w:rPr>
  </w:style>
  <w:style w:type="paragraph" w:customStyle="1" w:styleId="Vchoz">
    <w:name w:val="Výchozí"/>
    <w:rsid w:val="005C225C"/>
    <w:pPr>
      <w:widowControl w:val="0"/>
      <w:tabs>
        <w:tab w:val="left" w:pos="709"/>
      </w:tabs>
      <w:suppressAutoHyphens/>
    </w:pPr>
    <w:rPr>
      <w:rFonts w:ascii="Times New Roman" w:eastAsia="Times New Roman" w:hAnsi="Times New Roman" w:cs="Times New Roman"/>
      <w:color w:val="00000A"/>
      <w:sz w:val="20"/>
      <w:szCs w:val="20"/>
      <w:lang w:eastAsia="cs-C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2945F-3E52-491D-BDBD-D7805CA0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2793</Words>
  <Characters>16479</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Pracovní</dc:creator>
  <cp:lastModifiedBy>Pracovní</cp:lastModifiedBy>
  <cp:revision>19</cp:revision>
  <cp:lastPrinted>2014-08-05T11:09:00Z</cp:lastPrinted>
  <dcterms:created xsi:type="dcterms:W3CDTF">2013-12-03T15:33:00Z</dcterms:created>
  <dcterms:modified xsi:type="dcterms:W3CDTF">2015-03-09T15:08:00Z</dcterms:modified>
</cp:coreProperties>
</file>